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A968DB" w14:textId="74016D68" w:rsidR="0045398D" w:rsidRPr="00584AFF" w:rsidRDefault="0045398D" w:rsidP="0045398D">
      <w:pPr>
        <w:spacing w:line="360" w:lineRule="auto"/>
        <w:rPr>
          <w:sz w:val="22"/>
          <w:lang w:val="fr-CH"/>
        </w:rPr>
      </w:pPr>
      <w:r w:rsidRPr="00A81A66">
        <w:rPr>
          <w:sz w:val="22"/>
          <w:lang w:val="fr-CH"/>
        </w:rPr>
        <w:t>((</w:t>
      </w:r>
      <w:r w:rsidR="00102735" w:rsidRPr="00A81A66">
        <w:rPr>
          <w:sz w:val="22"/>
          <w:lang w:val="fr-CH"/>
        </w:rPr>
        <w:t>Texte de référence pour les médias imprimés et numériques.</w:t>
      </w:r>
      <w:r w:rsidR="00584AFF" w:rsidRPr="00A81A66">
        <w:rPr>
          <w:sz w:val="22"/>
          <w:lang w:val="fr-CH"/>
        </w:rPr>
        <w:t xml:space="preserve"> Le</w:t>
      </w:r>
      <w:r w:rsidR="00584AFF">
        <w:rPr>
          <w:sz w:val="22"/>
          <w:lang w:val="fr-CH"/>
        </w:rPr>
        <w:t xml:space="preserve"> texte</w:t>
      </w:r>
      <w:r w:rsidR="00584AFF" w:rsidRPr="00AF694F">
        <w:rPr>
          <w:sz w:val="22"/>
          <w:lang w:val="fr-CH"/>
        </w:rPr>
        <w:t xml:space="preserve"> et les images </w:t>
      </w:r>
      <w:r w:rsidR="00CE608F" w:rsidRPr="00CE608F">
        <w:rPr>
          <w:sz w:val="22"/>
          <w:lang w:val="fr-CH"/>
        </w:rPr>
        <w:t>(</w:t>
      </w:r>
      <w:r w:rsidR="00CE608F">
        <w:rPr>
          <w:sz w:val="22"/>
          <w:lang w:val="fr-CH"/>
        </w:rPr>
        <w:t>cf. classeur</w:t>
      </w:r>
      <w:r w:rsidR="008F515C" w:rsidRPr="008F515C">
        <w:rPr>
          <w:sz w:val="22"/>
          <w:lang w:val="fr-CH"/>
        </w:rPr>
        <w:t xml:space="preserve"> </w:t>
      </w:r>
      <w:r w:rsidR="008F515C">
        <w:rPr>
          <w:sz w:val="22"/>
          <w:lang w:val="fr-CH"/>
        </w:rPr>
        <w:t>«</w:t>
      </w:r>
      <w:r w:rsidR="00B918D3">
        <w:rPr>
          <w:sz w:val="22"/>
          <w:lang w:val="fr-CH"/>
        </w:rPr>
        <w:t>I</w:t>
      </w:r>
      <w:r w:rsidR="008F515C">
        <w:rPr>
          <w:sz w:val="22"/>
          <w:lang w:val="fr-CH"/>
        </w:rPr>
        <w:t>mages</w:t>
      </w:r>
      <w:bookmarkStart w:id="0" w:name="_GoBack"/>
      <w:bookmarkEnd w:id="0"/>
      <w:r w:rsidR="008F515C">
        <w:rPr>
          <w:sz w:val="22"/>
          <w:lang w:val="fr-CH"/>
        </w:rPr>
        <w:t>»</w:t>
      </w:r>
      <w:r w:rsidR="00CE608F" w:rsidRPr="00CE608F">
        <w:rPr>
          <w:sz w:val="22"/>
          <w:lang w:val="fr-CH"/>
        </w:rPr>
        <w:t xml:space="preserve">) </w:t>
      </w:r>
      <w:r w:rsidR="00584AFF" w:rsidRPr="00AF694F">
        <w:rPr>
          <w:sz w:val="22"/>
          <w:lang w:val="fr-CH"/>
        </w:rPr>
        <w:t>peuvent être publiés gratuitement dans les journaux, les revues et sur Internet (prière d’indiquer la source).</w:t>
      </w:r>
      <w:r w:rsidRPr="00584AFF">
        <w:rPr>
          <w:sz w:val="22"/>
          <w:lang w:val="fr-CH"/>
        </w:rPr>
        <w:t xml:space="preserve">)) </w:t>
      </w:r>
    </w:p>
    <w:p w14:paraId="39C77431" w14:textId="77777777" w:rsidR="0045398D" w:rsidRPr="00584AFF" w:rsidRDefault="0045398D" w:rsidP="0045398D">
      <w:pPr>
        <w:spacing w:line="360" w:lineRule="auto"/>
        <w:rPr>
          <w:b/>
          <w:sz w:val="22"/>
          <w:lang w:val="fr-CH"/>
        </w:rPr>
      </w:pPr>
    </w:p>
    <w:p w14:paraId="2EEA61D2" w14:textId="77777777" w:rsidR="0045398D" w:rsidRDefault="0045398D" w:rsidP="0045398D">
      <w:pPr>
        <w:spacing w:line="360" w:lineRule="auto"/>
        <w:rPr>
          <w:b/>
          <w:sz w:val="28"/>
          <w:szCs w:val="20"/>
          <w:lang w:val="fr-CH"/>
        </w:rPr>
      </w:pPr>
      <w:r>
        <w:rPr>
          <w:b/>
          <w:sz w:val="22"/>
          <w:lang w:val="fr-CH"/>
        </w:rPr>
        <w:t>Subventions fédérales pour les examens fédéraux</w:t>
      </w:r>
      <w:r>
        <w:rPr>
          <w:b/>
          <w:sz w:val="22"/>
          <w:highlight w:val="green"/>
          <w:lang w:val="fr-CH"/>
        </w:rPr>
        <w:t xml:space="preserve"> </w:t>
      </w:r>
      <w:r>
        <w:rPr>
          <w:b/>
          <w:sz w:val="22"/>
          <w:highlight w:val="green"/>
          <w:lang w:val="fr-CH"/>
        </w:rPr>
        <w:br/>
      </w:r>
      <w:r>
        <w:rPr>
          <w:b/>
          <w:sz w:val="28"/>
          <w:lang w:val="fr-CH"/>
        </w:rPr>
        <w:t>La Confédération rembourse 50 % des frais de cours</w:t>
      </w:r>
    </w:p>
    <w:p w14:paraId="70B77C2B" w14:textId="77777777" w:rsidR="0045398D" w:rsidRPr="00CA3AED" w:rsidRDefault="0045398D" w:rsidP="0045398D">
      <w:pPr>
        <w:spacing w:line="360" w:lineRule="auto"/>
        <w:rPr>
          <w:b/>
          <w:sz w:val="22"/>
          <w:lang w:val="fr-CH"/>
        </w:rPr>
      </w:pPr>
    </w:p>
    <w:p w14:paraId="4A237761" w14:textId="77777777" w:rsidR="0045398D" w:rsidRDefault="0045398D" w:rsidP="0045398D">
      <w:pPr>
        <w:spacing w:line="360" w:lineRule="auto"/>
        <w:rPr>
          <w:b/>
          <w:sz w:val="22"/>
          <w:lang w:val="fr-CH"/>
        </w:rPr>
      </w:pPr>
      <w:r>
        <w:rPr>
          <w:b/>
          <w:sz w:val="22"/>
          <w:lang w:val="fr-CH"/>
        </w:rPr>
        <w:t>Les personnes qui suivent un cours préparatoire à un examen fédéral bénéficieront d’un nouveau soutien financier de la Confédération. Le montant maximal de la subvention fédérale est de 9500 francs pour un examen professionnel, et de 10 500 francs pour un examen professionnel supérieur. Le nouveau régime s’applique dès le 1</w:t>
      </w:r>
      <w:r>
        <w:rPr>
          <w:b/>
          <w:sz w:val="22"/>
          <w:vertAlign w:val="superscript"/>
          <w:lang w:val="fr-CH"/>
        </w:rPr>
        <w:t>er</w:t>
      </w:r>
      <w:r>
        <w:rPr>
          <w:b/>
          <w:sz w:val="22"/>
          <w:lang w:val="fr-CH"/>
        </w:rPr>
        <w:t> janvier 2018.</w:t>
      </w:r>
    </w:p>
    <w:p w14:paraId="4DA7A485" w14:textId="77777777" w:rsidR="0045398D" w:rsidRDefault="0045398D" w:rsidP="0045398D">
      <w:pPr>
        <w:spacing w:line="360" w:lineRule="auto"/>
        <w:rPr>
          <w:b/>
          <w:sz w:val="22"/>
          <w:lang w:val="fr-CH"/>
        </w:rPr>
      </w:pPr>
    </w:p>
    <w:p w14:paraId="335F6BD1" w14:textId="77777777" w:rsidR="0045398D" w:rsidRDefault="0045398D" w:rsidP="0045398D">
      <w:pPr>
        <w:spacing w:line="360" w:lineRule="auto"/>
        <w:rPr>
          <w:bCs/>
          <w:sz w:val="22"/>
          <w:szCs w:val="20"/>
          <w:lang w:val="fr-CH"/>
        </w:rPr>
      </w:pPr>
      <w:r>
        <w:rPr>
          <w:bCs/>
          <w:sz w:val="22"/>
          <w:lang w:val="fr-CH"/>
        </w:rPr>
        <w:t>Les examens professionnels (sanctionnés par un brevet fédéral) et les examens professionnels supérieurs (aboutissant à un diplôme fédéral) existent dans chaque champ professionnel. Ils font du cuisinier un chef cuisinier; de l’employée de commerce, une agente fiduciaire; du constructeur métallique, un maître constructeur métallique; de l’informaticienne, une ICT-Manager diplômée. En bref, ils qualifient les professionnels pour assumer une fonction de cadre ou de spécialiste dans leur entreprise.</w:t>
      </w:r>
    </w:p>
    <w:p w14:paraId="6EB8012C" w14:textId="77777777" w:rsidR="0045398D" w:rsidRDefault="0045398D" w:rsidP="0045398D">
      <w:pPr>
        <w:spacing w:line="360" w:lineRule="auto"/>
        <w:rPr>
          <w:bCs/>
          <w:sz w:val="22"/>
          <w:lang w:val="fr-CH"/>
        </w:rPr>
      </w:pPr>
    </w:p>
    <w:p w14:paraId="2411E36E" w14:textId="77777777" w:rsidR="0045398D" w:rsidRDefault="0045398D" w:rsidP="0045398D">
      <w:pPr>
        <w:spacing w:line="360" w:lineRule="auto"/>
        <w:rPr>
          <w:bCs/>
          <w:sz w:val="22"/>
          <w:lang w:val="fr-CH"/>
        </w:rPr>
      </w:pPr>
      <w:r>
        <w:rPr>
          <w:bCs/>
          <w:sz w:val="22"/>
          <w:lang w:val="fr-CH"/>
        </w:rPr>
        <w:t>La plupart des professionnels se préparent à l’examen fédéral visé en suivant un cours. La nouveauté réside dans le fait que les personnes qui suivent un cours préparatoire reçoivent un soutien financier de la Confédération. En effet, la Confédération rembourse 50 % des frais de cours pris en considération, jusqu’à concurrence de 9500 francs pour un examen professionnel, et de 10 500 francs pour un examen professionnel supérieur. Si la personne suit plusieurs cours ou modules de cours pour se préparer à un examen fédéral, les frais de cours sont cumulés jusqu’au montant maximal de la subvention auquel l’examen visé donne droit.</w:t>
      </w:r>
    </w:p>
    <w:p w14:paraId="5D4EC2E8" w14:textId="77777777" w:rsidR="0045398D" w:rsidRDefault="0045398D" w:rsidP="0045398D">
      <w:pPr>
        <w:spacing w:line="360" w:lineRule="auto"/>
        <w:rPr>
          <w:bCs/>
          <w:sz w:val="22"/>
          <w:lang w:val="fr-CH"/>
        </w:rPr>
      </w:pPr>
    </w:p>
    <w:p w14:paraId="31983737" w14:textId="77777777" w:rsidR="0045398D" w:rsidRDefault="0045398D" w:rsidP="008F515C">
      <w:pPr>
        <w:spacing w:line="360" w:lineRule="auto"/>
        <w:rPr>
          <w:b/>
          <w:bCs/>
          <w:sz w:val="22"/>
          <w:lang w:val="fr-CH"/>
        </w:rPr>
      </w:pPr>
      <w:r>
        <w:rPr>
          <w:b/>
          <w:bCs/>
          <w:sz w:val="22"/>
          <w:lang w:val="fr-CH"/>
        </w:rPr>
        <w:t>Quelles conditions doivent être remplies ?</w:t>
      </w:r>
    </w:p>
    <w:p w14:paraId="6E5508D6" w14:textId="77777777" w:rsidR="0045398D" w:rsidRDefault="0045398D" w:rsidP="008F515C">
      <w:pPr>
        <w:spacing w:after="120" w:line="360" w:lineRule="auto"/>
        <w:rPr>
          <w:bCs/>
          <w:sz w:val="22"/>
          <w:lang w:val="fr-CH"/>
        </w:rPr>
      </w:pPr>
      <w:r>
        <w:rPr>
          <w:bCs/>
          <w:sz w:val="22"/>
          <w:lang w:val="fr-CH"/>
        </w:rPr>
        <w:t>La Confédération verse la subvention directement à la personne ayant suivi le cours (financement axé sur la personne). Le droit à une subvention fédérale est soumis aux conditions suivantes:</w:t>
      </w:r>
    </w:p>
    <w:p w14:paraId="4F40F05A" w14:textId="77777777" w:rsidR="0045398D" w:rsidRDefault="0045398D" w:rsidP="0045398D">
      <w:pPr>
        <w:spacing w:line="360" w:lineRule="auto"/>
        <w:rPr>
          <w:bCs/>
          <w:sz w:val="22"/>
          <w:lang w:val="fr-CH"/>
        </w:rPr>
      </w:pPr>
    </w:p>
    <w:p w14:paraId="09519B38" w14:textId="0A38099A" w:rsidR="0045398D" w:rsidRDefault="0045398D" w:rsidP="0045398D">
      <w:pPr>
        <w:pStyle w:val="Listenabsatz"/>
        <w:numPr>
          <w:ilvl w:val="0"/>
          <w:numId w:val="17"/>
        </w:numPr>
        <w:spacing w:line="360" w:lineRule="auto"/>
        <w:rPr>
          <w:sz w:val="22"/>
          <w:lang w:val="fr-CH"/>
        </w:rPr>
      </w:pPr>
      <w:r>
        <w:rPr>
          <w:sz w:val="22"/>
          <w:lang w:val="fr-CH"/>
        </w:rPr>
        <w:t>Le cours suivi doit figurer dans la liste des cours préparatoires du Secrétariat d’Etat à la formation, à la recherche et à l’innovation SEFRI (</w:t>
      </w:r>
      <w:r>
        <w:rPr>
          <w:rFonts w:ascii="Segoe UI Symbol" w:hAnsi="Segoe UI Symbol" w:cs="Segoe UI Symbol"/>
          <w:bCs/>
          <w:sz w:val="22"/>
          <w:lang w:val="fr-CH"/>
        </w:rPr>
        <w:t>➜</w:t>
      </w:r>
      <w:hyperlink r:id="rId10" w:history="1">
        <w:r w:rsidR="00F3302F" w:rsidRPr="001854C9">
          <w:rPr>
            <w:rStyle w:val="Hyperlink"/>
            <w:bCs/>
            <w:sz w:val="22"/>
            <w:lang w:val="fr-CH"/>
          </w:rPr>
          <w:t>www.sbfi.admin.ch/contributions</w:t>
        </w:r>
      </w:hyperlink>
      <w:r>
        <w:rPr>
          <w:bCs/>
          <w:sz w:val="22"/>
          <w:lang w:val="fr-CH"/>
        </w:rPr>
        <w:t>)</w:t>
      </w:r>
      <w:r>
        <w:rPr>
          <w:sz w:val="22"/>
          <w:lang w:val="fr-CH"/>
        </w:rPr>
        <w:t>.</w:t>
      </w:r>
    </w:p>
    <w:p w14:paraId="1ABC63C0" w14:textId="77777777" w:rsidR="0045398D" w:rsidRDefault="0045398D" w:rsidP="0045398D">
      <w:pPr>
        <w:pStyle w:val="Listenabsatz"/>
        <w:numPr>
          <w:ilvl w:val="0"/>
          <w:numId w:val="17"/>
        </w:numPr>
        <w:spacing w:line="360" w:lineRule="auto"/>
        <w:rPr>
          <w:sz w:val="22"/>
          <w:lang w:val="fr-CH"/>
        </w:rPr>
      </w:pPr>
      <w:r>
        <w:rPr>
          <w:sz w:val="22"/>
          <w:lang w:val="fr-CH"/>
        </w:rPr>
        <w:t>Le participant au cours règle lui-même les frais de cours. Les factures et les attestations de paiement du prestataire de cours doivent être établies au nom de la personne ayant suivi le cours.</w:t>
      </w:r>
    </w:p>
    <w:p w14:paraId="484B7D43" w14:textId="77777777" w:rsidR="0045398D" w:rsidRDefault="0045398D" w:rsidP="0045398D">
      <w:pPr>
        <w:pStyle w:val="Listenabsatz"/>
        <w:numPr>
          <w:ilvl w:val="0"/>
          <w:numId w:val="17"/>
        </w:numPr>
        <w:spacing w:line="360" w:lineRule="auto"/>
        <w:rPr>
          <w:sz w:val="22"/>
          <w:lang w:val="fr-CH"/>
        </w:rPr>
      </w:pPr>
      <w:r>
        <w:rPr>
          <w:sz w:val="22"/>
          <w:lang w:val="fr-CH"/>
        </w:rPr>
        <w:t>La personne ayant suivi le cours doit se présenter l’examen. Le résultat de l’examen n’a pas d’incidence sur le droit à une subvention.</w:t>
      </w:r>
    </w:p>
    <w:p w14:paraId="13115C3E" w14:textId="77777777" w:rsidR="0045398D" w:rsidRDefault="0045398D" w:rsidP="0045398D">
      <w:pPr>
        <w:pStyle w:val="Listenabsatz"/>
        <w:numPr>
          <w:ilvl w:val="0"/>
          <w:numId w:val="17"/>
        </w:numPr>
        <w:spacing w:line="360" w:lineRule="auto"/>
        <w:ind w:left="357" w:hanging="357"/>
        <w:rPr>
          <w:sz w:val="22"/>
          <w:lang w:val="fr-CH"/>
        </w:rPr>
      </w:pPr>
      <w:r>
        <w:rPr>
          <w:sz w:val="22"/>
          <w:lang w:val="fr-CH"/>
        </w:rPr>
        <w:t>La personne ayant suivi le cours doit avoir son domicile fiscal en Suisse au moment de l’examen.</w:t>
      </w:r>
    </w:p>
    <w:p w14:paraId="1C0C7564" w14:textId="77777777" w:rsidR="0045398D" w:rsidRDefault="0045398D" w:rsidP="0045398D">
      <w:pPr>
        <w:spacing w:line="360" w:lineRule="auto"/>
        <w:rPr>
          <w:sz w:val="22"/>
          <w:lang w:val="fr-CH"/>
        </w:rPr>
      </w:pPr>
    </w:p>
    <w:p w14:paraId="25004004" w14:textId="77777777" w:rsidR="0045398D" w:rsidRDefault="0045398D" w:rsidP="0045398D">
      <w:pPr>
        <w:spacing w:line="360" w:lineRule="auto"/>
        <w:rPr>
          <w:sz w:val="22"/>
          <w:lang w:val="fr-CH"/>
        </w:rPr>
      </w:pPr>
      <w:r>
        <w:rPr>
          <w:sz w:val="22"/>
          <w:lang w:val="fr-CH"/>
        </w:rPr>
        <w:t>La subvention fédérale ne peut être demandée qu’après l’examen fédéral. Les personnes s’étant présentées à l’examen déposent leur demande sur le portail en ligne du SEFRI (accessible dès 2018). En cas de besoin, et à certaines conditions, il est possible de demander le versement de subventions partielles. Dans ce cas, les personnes ayant suivi un cours peuvent demander à recevoir une partie de leur subvention avant même de passer l’examen fédéral, afin de couvrir les frais de cours payés.</w:t>
      </w:r>
    </w:p>
    <w:p w14:paraId="15A4A642" w14:textId="77777777" w:rsidR="0045398D" w:rsidRPr="0045398D" w:rsidRDefault="0045398D" w:rsidP="0045398D">
      <w:pPr>
        <w:spacing w:line="360" w:lineRule="auto"/>
        <w:rPr>
          <w:sz w:val="22"/>
          <w:lang w:val="fr-CH"/>
        </w:rPr>
      </w:pPr>
    </w:p>
    <w:p w14:paraId="688AEC6B" w14:textId="77777777" w:rsidR="0045398D" w:rsidRDefault="0045398D" w:rsidP="0045398D">
      <w:pPr>
        <w:spacing w:line="360" w:lineRule="auto"/>
        <w:rPr>
          <w:b/>
          <w:bCs/>
          <w:sz w:val="22"/>
          <w:szCs w:val="20"/>
          <w:lang w:val="fr-CH"/>
        </w:rPr>
      </w:pPr>
      <w:r>
        <w:rPr>
          <w:b/>
          <w:bCs/>
          <w:sz w:val="22"/>
          <w:lang w:val="fr-CH"/>
        </w:rPr>
        <w:t>A partir de quand le nouveau régime s’applique-t-il ?</w:t>
      </w:r>
    </w:p>
    <w:p w14:paraId="7B69D0C8" w14:textId="77777777" w:rsidR="0045398D" w:rsidRDefault="0045398D" w:rsidP="0045398D">
      <w:pPr>
        <w:spacing w:line="360" w:lineRule="auto"/>
        <w:rPr>
          <w:bCs/>
          <w:sz w:val="22"/>
          <w:lang w:val="fr-CH"/>
        </w:rPr>
      </w:pPr>
      <w:r>
        <w:rPr>
          <w:bCs/>
          <w:sz w:val="22"/>
          <w:lang w:val="fr-CH"/>
        </w:rPr>
        <w:t>Toute personne qui passe un examen fédéral après le 1</w:t>
      </w:r>
      <w:r>
        <w:rPr>
          <w:bCs/>
          <w:sz w:val="22"/>
          <w:vertAlign w:val="superscript"/>
          <w:lang w:val="fr-CH"/>
        </w:rPr>
        <w:t>er</w:t>
      </w:r>
      <w:r>
        <w:rPr>
          <w:bCs/>
          <w:sz w:val="22"/>
          <w:lang w:val="fr-CH"/>
        </w:rPr>
        <w:t> janvier 2018 et qui a suivi un cours préparatoire ayant commencé après le 1</w:t>
      </w:r>
      <w:r>
        <w:rPr>
          <w:bCs/>
          <w:sz w:val="22"/>
          <w:vertAlign w:val="superscript"/>
          <w:lang w:val="fr-CH"/>
        </w:rPr>
        <w:t>er</w:t>
      </w:r>
      <w:r>
        <w:rPr>
          <w:bCs/>
          <w:sz w:val="22"/>
          <w:lang w:val="fr-CH"/>
        </w:rPr>
        <w:t> janvier 2017 a droit à la subvention fédérale, pour autant que le cours en question n’ait pas déjà bénéficié de subventions cantonales.</w:t>
      </w:r>
    </w:p>
    <w:p w14:paraId="257B79BA" w14:textId="77777777" w:rsidR="0045398D" w:rsidRDefault="0045398D" w:rsidP="0045398D">
      <w:pPr>
        <w:spacing w:line="360" w:lineRule="auto"/>
        <w:rPr>
          <w:bCs/>
          <w:sz w:val="22"/>
          <w:lang w:val="fr-CH"/>
        </w:rPr>
      </w:pPr>
    </w:p>
    <w:p w14:paraId="0CF98BCC" w14:textId="77777777" w:rsidR="0045398D" w:rsidRDefault="0045398D" w:rsidP="0045398D">
      <w:pPr>
        <w:spacing w:line="360" w:lineRule="auto"/>
        <w:rPr>
          <w:bCs/>
          <w:sz w:val="22"/>
          <w:lang w:val="fr-CH"/>
        </w:rPr>
      </w:pPr>
      <w:r>
        <w:rPr>
          <w:bCs/>
          <w:sz w:val="22"/>
          <w:lang w:val="fr-CH"/>
        </w:rPr>
        <w:t>Grâce au nouveau modèle de financement, la Confédération veut diminuer la charge financière des candidats aux examens fédéraux et encourager ainsi davantage de professionnels à viser une qualification supérieure. Pour aboutir à l’effet escompté, il est primordial que les entreprises participent, comme elles l’ont fait jusqu’à présent, aux frais de formation continue de leurs employés, ou qu’elles leur laissent plus de temps à disposition. Alors, seulement, le soutien financier de la Confédération déploiera pleinement ses effets en faveur des candidats aux examens.</w:t>
      </w:r>
    </w:p>
    <w:p w14:paraId="5C74BF90" w14:textId="77777777" w:rsidR="0045398D" w:rsidRDefault="0045398D" w:rsidP="0045398D">
      <w:pPr>
        <w:spacing w:line="360" w:lineRule="auto"/>
        <w:rPr>
          <w:bCs/>
          <w:sz w:val="22"/>
          <w:lang w:val="fr-CH"/>
        </w:rPr>
      </w:pPr>
    </w:p>
    <w:p w14:paraId="644291B3" w14:textId="77777777" w:rsidR="008F515C" w:rsidRDefault="0045398D" w:rsidP="008F515C">
      <w:pPr>
        <w:spacing w:line="360" w:lineRule="auto"/>
        <w:rPr>
          <w:rStyle w:val="Hyperlink"/>
          <w:bCs/>
          <w:szCs w:val="18"/>
          <w:lang w:val="fr-CH"/>
        </w:rPr>
      </w:pPr>
      <w:r w:rsidRPr="0045398D">
        <w:rPr>
          <w:bCs/>
          <w:szCs w:val="18"/>
          <w:lang w:val="fr-CH"/>
        </w:rPr>
        <w:t xml:space="preserve">Toutes les informations sur le nouveau modèle de financement: </w:t>
      </w:r>
      <w:hyperlink r:id="rId11" w:history="1">
        <w:r w:rsidR="00F3302F" w:rsidRPr="001854C9">
          <w:rPr>
            <w:rStyle w:val="Hyperlink"/>
            <w:bCs/>
            <w:szCs w:val="18"/>
            <w:lang w:val="fr-CH"/>
          </w:rPr>
          <w:t>www.sbfi.admin.ch/contributions</w:t>
        </w:r>
      </w:hyperlink>
    </w:p>
    <w:p w14:paraId="77049923" w14:textId="6BF422D7" w:rsidR="008F515C" w:rsidRDefault="008F515C" w:rsidP="008F515C">
      <w:pPr>
        <w:spacing w:line="360" w:lineRule="auto"/>
        <w:rPr>
          <w:bCs/>
          <w:sz w:val="22"/>
          <w:lang w:val="fr-CH"/>
        </w:rPr>
      </w:pPr>
    </w:p>
    <w:p w14:paraId="0673D08D" w14:textId="77777777" w:rsidR="0045398D" w:rsidRDefault="0045398D" w:rsidP="008F515C">
      <w:pPr>
        <w:shd w:val="clear" w:color="auto" w:fill="D9D9D9" w:themeFill="background1" w:themeFillShade="D9"/>
        <w:rPr>
          <w:b/>
          <w:bCs/>
          <w:sz w:val="28"/>
          <w:lang w:val="fr-CH"/>
        </w:rPr>
      </w:pPr>
      <w:r>
        <w:rPr>
          <w:b/>
          <w:bCs/>
          <w:sz w:val="28"/>
          <w:lang w:val="fr-CH"/>
        </w:rPr>
        <w:t>Encadrés</w:t>
      </w:r>
    </w:p>
    <w:p w14:paraId="24145604" w14:textId="77777777" w:rsidR="0045398D" w:rsidRDefault="0045398D" w:rsidP="008F515C">
      <w:pPr>
        <w:shd w:val="clear" w:color="auto" w:fill="D9D9D9" w:themeFill="background1" w:themeFillShade="D9"/>
        <w:rPr>
          <w:bCs/>
          <w:sz w:val="22"/>
          <w:lang w:val="fr-CH"/>
        </w:rPr>
      </w:pPr>
    </w:p>
    <w:p w14:paraId="5D182851" w14:textId="77777777" w:rsidR="008F515C" w:rsidRDefault="0045398D" w:rsidP="008F515C">
      <w:pPr>
        <w:shd w:val="clear" w:color="auto" w:fill="D9D9D9" w:themeFill="background1" w:themeFillShade="D9"/>
        <w:rPr>
          <w:bCs/>
          <w:sz w:val="22"/>
          <w:lang w:val="fr-CH"/>
        </w:rPr>
      </w:pPr>
      <w:r>
        <w:rPr>
          <w:bCs/>
          <w:sz w:val="22"/>
          <w:lang w:val="fr-CH"/>
        </w:rPr>
        <w:t xml:space="preserve">Sur les pages suivantes se trouvent six encadrés qui approfondissent certains aspects du texte principal. </w:t>
      </w:r>
    </w:p>
    <w:p w14:paraId="37620CF4" w14:textId="02CF9C7F" w:rsidR="008F515C" w:rsidRPr="008F515C" w:rsidRDefault="008F515C" w:rsidP="008F515C">
      <w:pPr>
        <w:shd w:val="clear" w:color="auto" w:fill="D9D9D9" w:themeFill="background1" w:themeFillShade="D9"/>
        <w:rPr>
          <w:bCs/>
          <w:sz w:val="22"/>
          <w:lang w:val="fr-CH"/>
        </w:rPr>
      </w:pPr>
      <w:r>
        <w:rPr>
          <w:b/>
          <w:bCs/>
          <w:sz w:val="22"/>
          <w:lang w:val="fr-CH"/>
        </w:rPr>
        <w:br w:type="page"/>
      </w:r>
    </w:p>
    <w:p w14:paraId="0DA9BFC1" w14:textId="77777777" w:rsidR="008F515C" w:rsidRDefault="008F515C" w:rsidP="008F515C">
      <w:pPr>
        <w:spacing w:line="360" w:lineRule="auto"/>
        <w:rPr>
          <w:b/>
          <w:bCs/>
          <w:sz w:val="28"/>
          <w:lang w:val="fr-CH"/>
        </w:rPr>
      </w:pPr>
      <w:r>
        <w:rPr>
          <w:b/>
          <w:bCs/>
          <w:sz w:val="28"/>
          <w:lang w:val="fr-CH"/>
        </w:rPr>
        <w:lastRenderedPageBreak/>
        <w:t>Encadrés</w:t>
      </w:r>
    </w:p>
    <w:p w14:paraId="17D2D107" w14:textId="77777777" w:rsidR="0045398D" w:rsidRPr="0045398D" w:rsidRDefault="0045398D" w:rsidP="0045398D">
      <w:pPr>
        <w:pStyle w:val="Listenabsatz"/>
        <w:spacing w:after="240" w:line="240" w:lineRule="auto"/>
        <w:ind w:left="0"/>
        <w:rPr>
          <w:b/>
          <w:bCs/>
          <w:sz w:val="22"/>
          <w:lang w:val="fr-CH"/>
        </w:rPr>
      </w:pPr>
    </w:p>
    <w:p w14:paraId="348F690F" w14:textId="77777777" w:rsidR="0045398D" w:rsidRDefault="0045398D" w:rsidP="0045398D">
      <w:pPr>
        <w:pStyle w:val="Listenabsatz"/>
        <w:spacing w:before="240" w:line="360" w:lineRule="auto"/>
        <w:ind w:left="0"/>
        <w:contextualSpacing w:val="0"/>
        <w:rPr>
          <w:bCs/>
          <w:i/>
          <w:sz w:val="22"/>
          <w:lang w:val="fr-CH"/>
        </w:rPr>
      </w:pPr>
      <w:r>
        <w:rPr>
          <w:bCs/>
          <w:i/>
          <w:sz w:val="22"/>
          <w:lang w:val="fr-CH"/>
        </w:rPr>
        <w:t>Encadré 1</w:t>
      </w:r>
    </w:p>
    <w:p w14:paraId="7CBE2F99" w14:textId="77777777" w:rsidR="0045398D" w:rsidRDefault="0045398D" w:rsidP="0045398D">
      <w:pPr>
        <w:pBdr>
          <w:top w:val="single" w:sz="4" w:space="1" w:color="auto"/>
          <w:left w:val="single" w:sz="4" w:space="4" w:color="auto"/>
          <w:bottom w:val="single" w:sz="4" w:space="1" w:color="auto"/>
          <w:right w:val="single" w:sz="4" w:space="4" w:color="auto"/>
        </w:pBdr>
        <w:spacing w:after="120" w:line="360" w:lineRule="auto"/>
        <w:rPr>
          <w:b/>
          <w:bCs/>
          <w:sz w:val="22"/>
          <w:lang w:val="fr-CH"/>
        </w:rPr>
      </w:pPr>
      <w:r>
        <w:rPr>
          <w:b/>
          <w:bCs/>
          <w:sz w:val="22"/>
          <w:lang w:val="fr-CH"/>
        </w:rPr>
        <w:t>Exemples de calcul</w:t>
      </w:r>
    </w:p>
    <w:p w14:paraId="387D048E" w14:textId="77777777" w:rsidR="0045398D" w:rsidRDefault="0045398D" w:rsidP="0045398D">
      <w:pPr>
        <w:pBdr>
          <w:top w:val="single" w:sz="4" w:space="1" w:color="auto"/>
          <w:left w:val="single" w:sz="4" w:space="4" w:color="auto"/>
          <w:bottom w:val="single" w:sz="4" w:space="1" w:color="auto"/>
          <w:right w:val="single" w:sz="4" w:space="4" w:color="auto"/>
        </w:pBdr>
        <w:spacing w:after="120" w:line="360" w:lineRule="auto"/>
        <w:rPr>
          <w:bCs/>
          <w:sz w:val="22"/>
          <w:lang w:val="fr-CH"/>
        </w:rPr>
      </w:pPr>
      <w:r>
        <w:rPr>
          <w:bCs/>
          <w:sz w:val="22"/>
          <w:lang w:val="fr-CH"/>
        </w:rPr>
        <w:t>Deux exemples de calcul de la subvention fédérale:</w:t>
      </w:r>
    </w:p>
    <w:p w14:paraId="2A5CDE92" w14:textId="77777777" w:rsidR="0045398D" w:rsidRDefault="0045398D" w:rsidP="0045398D">
      <w:pPr>
        <w:pStyle w:val="Listenabsatz"/>
        <w:numPr>
          <w:ilvl w:val="0"/>
          <w:numId w:val="18"/>
        </w:numPr>
        <w:pBdr>
          <w:top w:val="single" w:sz="4" w:space="1" w:color="auto"/>
          <w:left w:val="single" w:sz="4" w:space="4" w:color="auto"/>
          <w:bottom w:val="single" w:sz="4" w:space="1" w:color="auto"/>
          <w:right w:val="single" w:sz="4" w:space="4" w:color="auto"/>
        </w:pBdr>
        <w:spacing w:line="360" w:lineRule="auto"/>
        <w:rPr>
          <w:bCs/>
          <w:sz w:val="22"/>
          <w:lang w:val="fr-CH"/>
        </w:rPr>
      </w:pPr>
      <w:r>
        <w:rPr>
          <w:bCs/>
          <w:sz w:val="22"/>
          <w:lang w:val="fr-CH"/>
        </w:rPr>
        <w:t>Laura paie 12 000 francs pour son cours préparatoire à l’examen professionnel. Elle a droit à une subvention fédérale de 6000 francs (50 % des frais de cours pris en considération).</w:t>
      </w:r>
    </w:p>
    <w:p w14:paraId="47D35E41" w14:textId="77777777" w:rsidR="0045398D" w:rsidRDefault="0045398D" w:rsidP="0045398D">
      <w:pPr>
        <w:pStyle w:val="Listenabsatz"/>
        <w:numPr>
          <w:ilvl w:val="0"/>
          <w:numId w:val="18"/>
        </w:numPr>
        <w:pBdr>
          <w:top w:val="single" w:sz="4" w:space="1" w:color="auto"/>
          <w:left w:val="single" w:sz="4" w:space="4" w:color="auto"/>
          <w:bottom w:val="single" w:sz="4" w:space="1" w:color="auto"/>
          <w:right w:val="single" w:sz="4" w:space="4" w:color="auto"/>
        </w:pBdr>
        <w:spacing w:line="360" w:lineRule="auto"/>
        <w:rPr>
          <w:bCs/>
          <w:sz w:val="22"/>
          <w:lang w:val="fr-CH"/>
        </w:rPr>
      </w:pPr>
      <w:proofErr w:type="spellStart"/>
      <w:r>
        <w:rPr>
          <w:bCs/>
          <w:sz w:val="22"/>
          <w:lang w:val="fr-CH"/>
        </w:rPr>
        <w:t>Mirko</w:t>
      </w:r>
      <w:proofErr w:type="spellEnd"/>
      <w:r>
        <w:rPr>
          <w:bCs/>
          <w:sz w:val="22"/>
          <w:lang w:val="fr-CH"/>
        </w:rPr>
        <w:t xml:space="preserve"> suit deux cours préparatoires en vue d’un examen professionnel supérieur. Les frais de cours pris en considération se montent à un total de 23 000 francs. </w:t>
      </w:r>
      <w:proofErr w:type="spellStart"/>
      <w:r>
        <w:rPr>
          <w:bCs/>
          <w:sz w:val="22"/>
          <w:lang w:val="fr-CH"/>
        </w:rPr>
        <w:t>Mirko</w:t>
      </w:r>
      <w:proofErr w:type="spellEnd"/>
      <w:r>
        <w:rPr>
          <w:bCs/>
          <w:sz w:val="22"/>
          <w:lang w:val="fr-CH"/>
        </w:rPr>
        <w:t xml:space="preserve"> reçoit le montant maximal possible pour la subvention fédérale, c’est-à-dire 10 500 francs.</w:t>
      </w:r>
    </w:p>
    <w:p w14:paraId="4106B793" w14:textId="77777777" w:rsidR="0045398D" w:rsidRDefault="0045398D" w:rsidP="0045398D">
      <w:pPr>
        <w:spacing w:line="360" w:lineRule="auto"/>
        <w:rPr>
          <w:bCs/>
          <w:sz w:val="22"/>
          <w:lang w:val="fr-CH"/>
        </w:rPr>
      </w:pPr>
    </w:p>
    <w:p w14:paraId="5301F0E6" w14:textId="77777777" w:rsidR="0045398D" w:rsidRDefault="0045398D" w:rsidP="0045398D">
      <w:pPr>
        <w:pStyle w:val="Listenabsatz"/>
        <w:spacing w:line="360" w:lineRule="auto"/>
        <w:ind w:left="0"/>
        <w:rPr>
          <w:bCs/>
          <w:i/>
          <w:sz w:val="22"/>
          <w:lang w:val="fr-CH"/>
        </w:rPr>
      </w:pPr>
      <w:r>
        <w:rPr>
          <w:bCs/>
          <w:i/>
          <w:sz w:val="22"/>
          <w:lang w:val="fr-CH"/>
        </w:rPr>
        <w:t>Encadré 2</w:t>
      </w:r>
    </w:p>
    <w:p w14:paraId="0C837B7A" w14:textId="77777777" w:rsidR="0045398D" w:rsidRDefault="0045398D" w:rsidP="0045398D">
      <w:pPr>
        <w:pStyle w:val="Listenabsatz"/>
        <w:pBdr>
          <w:top w:val="single" w:sz="4" w:space="1" w:color="auto"/>
          <w:left w:val="single" w:sz="4" w:space="4" w:color="auto"/>
          <w:bottom w:val="single" w:sz="4" w:space="0" w:color="auto"/>
          <w:right w:val="single" w:sz="4" w:space="4" w:color="auto"/>
        </w:pBdr>
        <w:spacing w:after="120" w:line="360" w:lineRule="auto"/>
        <w:ind w:left="0"/>
        <w:rPr>
          <w:b/>
          <w:bCs/>
          <w:sz w:val="22"/>
          <w:lang w:val="fr-CH"/>
        </w:rPr>
      </w:pPr>
      <w:r>
        <w:rPr>
          <w:b/>
          <w:bCs/>
          <w:sz w:val="22"/>
          <w:lang w:val="fr-CH"/>
        </w:rPr>
        <w:t>Frais de cours pris en considération</w:t>
      </w:r>
    </w:p>
    <w:p w14:paraId="3B3D08D0" w14:textId="77777777" w:rsidR="0045398D" w:rsidRDefault="0045398D" w:rsidP="0045398D">
      <w:pPr>
        <w:pBdr>
          <w:top w:val="single" w:sz="4" w:space="1" w:color="auto"/>
          <w:left w:val="single" w:sz="4" w:space="4" w:color="auto"/>
          <w:bottom w:val="single" w:sz="4" w:space="0" w:color="auto"/>
          <w:right w:val="single" w:sz="4" w:space="4" w:color="auto"/>
        </w:pBdr>
        <w:spacing w:line="360" w:lineRule="auto"/>
        <w:rPr>
          <w:bCs/>
          <w:sz w:val="22"/>
          <w:lang w:val="fr-CH"/>
        </w:rPr>
      </w:pPr>
      <w:r>
        <w:rPr>
          <w:bCs/>
          <w:sz w:val="22"/>
          <w:lang w:val="fr-CH"/>
        </w:rPr>
        <w:t>La Confédération rembourse, aux personnes ayant suivi un cours, 50 % des frais de cours pris en considération (jusqu’au montant maximal défini). Est prise en considération la partie d’un cours qui sert directement à la préparation de l’examen fédéral (y compris les supports de cours mis à disposition par le prestataire de cours). Par contre, les frais de repas, de déplacement, de nuitée, de cérémonie de remise des diplômes et autres coûts non directement liés au contenu de l’examen fédéral ne sont pas pris en compte dans la demande de subvention. Dans le cas d’un examen modulaire, les frais pour les examens de modules sont pris en considération, pour autant qu’ils soient inclus dans le prix du cours.</w:t>
      </w:r>
    </w:p>
    <w:p w14:paraId="2F87EA8E" w14:textId="77777777" w:rsidR="0045398D" w:rsidRDefault="0045398D" w:rsidP="0045398D">
      <w:pPr>
        <w:pStyle w:val="Listenabsatz"/>
        <w:spacing w:line="360" w:lineRule="auto"/>
        <w:ind w:left="0"/>
        <w:rPr>
          <w:bCs/>
          <w:i/>
          <w:sz w:val="22"/>
          <w:lang w:val="fr-CH"/>
        </w:rPr>
      </w:pPr>
    </w:p>
    <w:p w14:paraId="2B5198C4" w14:textId="58CDD80D" w:rsidR="0045398D" w:rsidRDefault="0045398D" w:rsidP="0045398D">
      <w:pPr>
        <w:pStyle w:val="Listenabsatz"/>
        <w:spacing w:line="360" w:lineRule="auto"/>
        <w:ind w:left="0"/>
        <w:rPr>
          <w:bCs/>
          <w:i/>
          <w:sz w:val="22"/>
          <w:lang w:val="fr-CH"/>
        </w:rPr>
      </w:pPr>
      <w:r>
        <w:rPr>
          <w:bCs/>
          <w:i/>
          <w:sz w:val="22"/>
          <w:lang w:val="fr-CH"/>
        </w:rPr>
        <w:t>Encadré 3</w:t>
      </w:r>
    </w:p>
    <w:p w14:paraId="1EFC4D6F" w14:textId="77777777" w:rsidR="0045398D" w:rsidRDefault="0045398D" w:rsidP="0045398D">
      <w:pPr>
        <w:pStyle w:val="Listenabsatz"/>
        <w:pBdr>
          <w:top w:val="single" w:sz="4" w:space="1" w:color="auto"/>
          <w:left w:val="single" w:sz="4" w:space="4" w:color="auto"/>
          <w:bottom w:val="single" w:sz="4" w:space="1" w:color="auto"/>
          <w:right w:val="single" w:sz="4" w:space="4" w:color="auto"/>
        </w:pBdr>
        <w:spacing w:after="120" w:line="360" w:lineRule="auto"/>
        <w:ind w:left="0"/>
        <w:contextualSpacing w:val="0"/>
        <w:rPr>
          <w:b/>
          <w:bCs/>
          <w:sz w:val="22"/>
          <w:lang w:val="fr-CH"/>
        </w:rPr>
      </w:pPr>
      <w:r>
        <w:rPr>
          <w:b/>
          <w:bCs/>
          <w:sz w:val="22"/>
          <w:lang w:val="fr-CH"/>
        </w:rPr>
        <w:t>Procédure pour demander la subvention fédérale</w:t>
      </w:r>
    </w:p>
    <w:p w14:paraId="5AE185F6" w14:textId="77777777" w:rsidR="0045398D" w:rsidRDefault="0045398D" w:rsidP="0045398D">
      <w:pPr>
        <w:pStyle w:val="Listenabsatz"/>
        <w:pBdr>
          <w:top w:val="single" w:sz="4" w:space="1" w:color="auto"/>
          <w:left w:val="single" w:sz="4" w:space="4" w:color="auto"/>
          <w:bottom w:val="single" w:sz="4" w:space="1" w:color="auto"/>
          <w:right w:val="single" w:sz="4" w:space="4" w:color="auto"/>
        </w:pBdr>
        <w:spacing w:after="120" w:line="360" w:lineRule="auto"/>
        <w:ind w:left="0"/>
        <w:contextualSpacing w:val="0"/>
        <w:rPr>
          <w:bCs/>
          <w:sz w:val="22"/>
          <w:lang w:val="fr-CH"/>
        </w:rPr>
      </w:pPr>
      <w:r>
        <w:rPr>
          <w:bCs/>
          <w:sz w:val="22"/>
          <w:lang w:val="fr-CH"/>
        </w:rPr>
        <w:t>Voici comment les personnes ayant suivi un cours préparatoire doivent procéder pour demander la subvention fédérale:</w:t>
      </w:r>
    </w:p>
    <w:p w14:paraId="774AD47A" w14:textId="1FAEA68C" w:rsidR="0045398D" w:rsidRDefault="0045398D" w:rsidP="0045398D">
      <w:pPr>
        <w:pStyle w:val="Listenabsatz"/>
        <w:numPr>
          <w:ilvl w:val="0"/>
          <w:numId w:val="19"/>
        </w:numPr>
        <w:pBdr>
          <w:top w:val="single" w:sz="4" w:space="1" w:color="auto"/>
          <w:left w:val="single" w:sz="4" w:space="4" w:color="auto"/>
          <w:bottom w:val="single" w:sz="4" w:space="1" w:color="auto"/>
          <w:right w:val="single" w:sz="4" w:space="4" w:color="auto"/>
        </w:pBdr>
        <w:spacing w:line="360" w:lineRule="auto"/>
        <w:ind w:left="357" w:hanging="357"/>
        <w:rPr>
          <w:bCs/>
          <w:sz w:val="22"/>
          <w:lang w:val="fr-CH"/>
        </w:rPr>
      </w:pPr>
      <w:r w:rsidRPr="0045398D">
        <w:rPr>
          <w:b/>
          <w:bCs/>
          <w:sz w:val="22"/>
          <w:lang w:val="fr-CH"/>
        </w:rPr>
        <w:t>S’inscrire en ligne:</w:t>
      </w:r>
      <w:r>
        <w:rPr>
          <w:bCs/>
          <w:sz w:val="22"/>
          <w:lang w:val="fr-CH"/>
        </w:rPr>
        <w:t xml:space="preserve"> après s’être présenté à l’examen fédéral, s’inscrire sur le portail en ligne du SEFRI en renseignant tous les champs demandés (inscription possible à partir de 2018). </w:t>
      </w:r>
      <w:r>
        <w:rPr>
          <w:rFonts w:ascii="Segoe UI Symbol" w:hAnsi="Segoe UI Symbol" w:cs="Segoe UI Symbol"/>
          <w:bCs/>
          <w:sz w:val="22"/>
          <w:lang w:val="fr-CH"/>
        </w:rPr>
        <w:t>➜</w:t>
      </w:r>
      <w:hyperlink r:id="rId12" w:history="1">
        <w:r w:rsidRPr="007C41CF">
          <w:rPr>
            <w:rStyle w:val="Hyperlink"/>
            <w:bCs/>
            <w:sz w:val="22"/>
            <w:lang w:val="fr-CH"/>
          </w:rPr>
          <w:t>www.sbfi.admin.ch/contributions</w:t>
        </w:r>
      </w:hyperlink>
      <w:r>
        <w:rPr>
          <w:bCs/>
          <w:sz w:val="22"/>
          <w:lang w:val="fr-CH"/>
        </w:rPr>
        <w:t xml:space="preserve"> </w:t>
      </w:r>
    </w:p>
    <w:p w14:paraId="0CC64376" w14:textId="77777777" w:rsidR="0045398D" w:rsidRDefault="0045398D" w:rsidP="0045398D">
      <w:pPr>
        <w:pStyle w:val="Listenabsatz"/>
        <w:numPr>
          <w:ilvl w:val="0"/>
          <w:numId w:val="19"/>
        </w:numPr>
        <w:pBdr>
          <w:top w:val="single" w:sz="4" w:space="1" w:color="auto"/>
          <w:left w:val="single" w:sz="4" w:space="4" w:color="auto"/>
          <w:bottom w:val="single" w:sz="4" w:space="1" w:color="auto"/>
          <w:right w:val="single" w:sz="4" w:space="4" w:color="auto"/>
        </w:pBdr>
        <w:spacing w:line="360" w:lineRule="auto"/>
        <w:ind w:left="357" w:hanging="357"/>
        <w:rPr>
          <w:bCs/>
          <w:sz w:val="22"/>
          <w:lang w:val="fr-CH"/>
        </w:rPr>
      </w:pPr>
      <w:r w:rsidRPr="0045398D">
        <w:rPr>
          <w:b/>
          <w:bCs/>
          <w:sz w:val="22"/>
          <w:lang w:val="fr-CH"/>
        </w:rPr>
        <w:t>Charger les factures et les attestations de paiement</w:t>
      </w:r>
      <w:r>
        <w:rPr>
          <w:bCs/>
          <w:sz w:val="22"/>
          <w:lang w:val="fr-CH"/>
        </w:rPr>
        <w:t xml:space="preserve"> – adressées et délivrées aux participants par le prestataire de cours – sur le portail en ligne.</w:t>
      </w:r>
    </w:p>
    <w:p w14:paraId="2D16B227" w14:textId="77777777" w:rsidR="0045398D" w:rsidRDefault="0045398D" w:rsidP="0045398D">
      <w:pPr>
        <w:pStyle w:val="Listenabsatz"/>
        <w:numPr>
          <w:ilvl w:val="0"/>
          <w:numId w:val="19"/>
        </w:numPr>
        <w:pBdr>
          <w:top w:val="single" w:sz="4" w:space="1" w:color="auto"/>
          <w:left w:val="single" w:sz="4" w:space="4" w:color="auto"/>
          <w:bottom w:val="single" w:sz="4" w:space="1" w:color="auto"/>
          <w:right w:val="single" w:sz="4" w:space="4" w:color="auto"/>
        </w:pBdr>
        <w:spacing w:after="120" w:line="360" w:lineRule="auto"/>
        <w:ind w:left="357" w:hanging="357"/>
        <w:rPr>
          <w:bCs/>
          <w:sz w:val="22"/>
          <w:lang w:val="fr-CH"/>
        </w:rPr>
      </w:pPr>
      <w:r w:rsidRPr="0045398D">
        <w:rPr>
          <w:b/>
          <w:bCs/>
          <w:sz w:val="22"/>
          <w:lang w:val="fr-CH"/>
        </w:rPr>
        <w:t>Charger la décision d’examen</w:t>
      </w:r>
      <w:r>
        <w:rPr>
          <w:bCs/>
          <w:sz w:val="22"/>
          <w:lang w:val="fr-CH"/>
        </w:rPr>
        <w:t xml:space="preserve"> – délivrée aux candidats par l’organe responsable de l’examen – sur le portail en ligne.</w:t>
      </w:r>
    </w:p>
    <w:p w14:paraId="29C25577" w14:textId="77777777" w:rsidR="0045398D" w:rsidRDefault="0045398D" w:rsidP="0045398D">
      <w:pPr>
        <w:pBdr>
          <w:top w:val="single" w:sz="4" w:space="1" w:color="auto"/>
          <w:left w:val="single" w:sz="4" w:space="4" w:color="auto"/>
          <w:bottom w:val="single" w:sz="4" w:space="1" w:color="auto"/>
          <w:right w:val="single" w:sz="4" w:space="4" w:color="auto"/>
        </w:pBdr>
        <w:spacing w:line="360" w:lineRule="auto"/>
        <w:rPr>
          <w:bCs/>
          <w:sz w:val="22"/>
          <w:lang w:val="fr-CH"/>
        </w:rPr>
      </w:pPr>
      <w:r>
        <w:rPr>
          <w:bCs/>
          <w:sz w:val="22"/>
          <w:lang w:val="fr-CH"/>
        </w:rPr>
        <w:t>La Confédération examine les données fournies et verse la subvention fédérale si les conditions sont remplies.</w:t>
      </w:r>
    </w:p>
    <w:p w14:paraId="666E414E" w14:textId="76F91474" w:rsidR="0045398D" w:rsidRDefault="0045398D" w:rsidP="0045398D">
      <w:pPr>
        <w:pStyle w:val="Listenabsatz"/>
        <w:spacing w:line="360" w:lineRule="auto"/>
        <w:ind w:left="0"/>
        <w:rPr>
          <w:bCs/>
          <w:i/>
          <w:sz w:val="22"/>
          <w:lang w:val="fr-CH"/>
        </w:rPr>
      </w:pPr>
      <w:r>
        <w:rPr>
          <w:bCs/>
          <w:i/>
          <w:sz w:val="22"/>
          <w:lang w:val="fr-CH"/>
        </w:rPr>
        <w:lastRenderedPageBreak/>
        <w:t>Encadré 4</w:t>
      </w:r>
    </w:p>
    <w:p w14:paraId="55253D37" w14:textId="77777777" w:rsidR="0045398D" w:rsidRDefault="0045398D" w:rsidP="0045398D">
      <w:pPr>
        <w:pStyle w:val="Listenabsatz"/>
        <w:pBdr>
          <w:top w:val="single" w:sz="4" w:space="1" w:color="auto"/>
          <w:left w:val="single" w:sz="4" w:space="4" w:color="auto"/>
          <w:bottom w:val="single" w:sz="4" w:space="1" w:color="auto"/>
          <w:right w:val="single" w:sz="4" w:space="4" w:color="auto"/>
        </w:pBdr>
        <w:spacing w:after="120" w:line="360" w:lineRule="auto"/>
        <w:ind w:left="0"/>
        <w:rPr>
          <w:b/>
          <w:bCs/>
          <w:sz w:val="22"/>
          <w:lang w:val="fr-CH"/>
        </w:rPr>
      </w:pPr>
      <w:r>
        <w:rPr>
          <w:b/>
          <w:bCs/>
          <w:sz w:val="22"/>
          <w:lang w:val="fr-CH"/>
        </w:rPr>
        <w:t>Conditions pour recevoir des subventions partielles</w:t>
      </w:r>
    </w:p>
    <w:p w14:paraId="10AA4625" w14:textId="77777777" w:rsidR="0045398D" w:rsidRDefault="0045398D" w:rsidP="0045398D">
      <w:pPr>
        <w:pBdr>
          <w:top w:val="single" w:sz="4" w:space="1" w:color="auto"/>
          <w:left w:val="single" w:sz="4" w:space="4" w:color="auto"/>
          <w:bottom w:val="single" w:sz="4" w:space="1" w:color="auto"/>
          <w:right w:val="single" w:sz="4" w:space="4" w:color="auto"/>
        </w:pBdr>
        <w:spacing w:line="360" w:lineRule="auto"/>
        <w:rPr>
          <w:bCs/>
          <w:sz w:val="22"/>
          <w:lang w:val="fr-CH"/>
        </w:rPr>
      </w:pPr>
      <w:r>
        <w:rPr>
          <w:bCs/>
          <w:sz w:val="22"/>
          <w:lang w:val="fr-CH"/>
        </w:rPr>
        <w:t>Si le candidat à l’examen fédéral ne peut pas attendre d’avoir passé l’examen pour être remboursé de la moitié des frais de cours payés, il peut demander le versement de subventions partielles. Conditions: l’impôt fédéral direct dû par le candidat est inférieur à 88 francs selon la dernière décision de taxation, et il s’engage à passer l’examen fédéral dans les 5 ans à venir. Si la demande est acceptée, le candidat peut toucher des subventions partielles déjà pendant qu’il suit le cours (pour chaque tranche de frais de cours pris en considération d’au moins 3500 francs). Attention cependant: s’il ne passe pas l’examen fédéral dans le délai spécifié, le candidat devra rembourser les subventions partielles reçues.</w:t>
      </w:r>
    </w:p>
    <w:p w14:paraId="4C929303" w14:textId="77777777" w:rsidR="0045398D" w:rsidRDefault="0045398D" w:rsidP="0045398D">
      <w:pPr>
        <w:pStyle w:val="Listenabsatz"/>
        <w:spacing w:line="360" w:lineRule="auto"/>
        <w:ind w:left="0"/>
        <w:rPr>
          <w:bCs/>
          <w:i/>
          <w:sz w:val="22"/>
          <w:lang w:val="fr-CH"/>
        </w:rPr>
      </w:pPr>
    </w:p>
    <w:p w14:paraId="6454BB38" w14:textId="77777777" w:rsidR="0045398D" w:rsidRDefault="0045398D" w:rsidP="0045398D">
      <w:pPr>
        <w:pStyle w:val="Listenabsatz"/>
        <w:spacing w:line="360" w:lineRule="auto"/>
        <w:ind w:left="0"/>
        <w:rPr>
          <w:bCs/>
          <w:i/>
          <w:sz w:val="22"/>
          <w:lang w:val="fr-CH"/>
        </w:rPr>
      </w:pPr>
      <w:r>
        <w:rPr>
          <w:bCs/>
          <w:i/>
          <w:sz w:val="22"/>
          <w:lang w:val="fr-CH"/>
        </w:rPr>
        <w:t>Encadré 5</w:t>
      </w:r>
    </w:p>
    <w:p w14:paraId="219F367A" w14:textId="77777777" w:rsidR="0045398D" w:rsidRDefault="0045398D" w:rsidP="00D71712">
      <w:pPr>
        <w:pStyle w:val="Listenabsatz"/>
        <w:pBdr>
          <w:top w:val="single" w:sz="4" w:space="1" w:color="auto"/>
          <w:left w:val="single" w:sz="4" w:space="4" w:color="auto"/>
          <w:bottom w:val="single" w:sz="4" w:space="1" w:color="auto"/>
          <w:right w:val="single" w:sz="4" w:space="4" w:color="auto"/>
        </w:pBdr>
        <w:spacing w:after="120" w:line="360" w:lineRule="auto"/>
        <w:ind w:left="0"/>
        <w:rPr>
          <w:b/>
          <w:bCs/>
          <w:sz w:val="22"/>
          <w:lang w:val="fr-CH"/>
        </w:rPr>
      </w:pPr>
      <w:r>
        <w:rPr>
          <w:b/>
          <w:bCs/>
          <w:sz w:val="22"/>
          <w:lang w:val="fr-CH"/>
        </w:rPr>
        <w:t>Liens</w:t>
      </w:r>
    </w:p>
    <w:p w14:paraId="4B570438" w14:textId="435580BF" w:rsidR="0045398D" w:rsidRDefault="0045398D" w:rsidP="0045398D">
      <w:pPr>
        <w:pStyle w:val="Listenabsatz"/>
        <w:numPr>
          <w:ilvl w:val="0"/>
          <w:numId w:val="20"/>
        </w:numPr>
        <w:pBdr>
          <w:top w:val="single" w:sz="4" w:space="1" w:color="auto"/>
          <w:left w:val="single" w:sz="4" w:space="4" w:color="auto"/>
          <w:bottom w:val="single" w:sz="4" w:space="1" w:color="auto"/>
          <w:right w:val="single" w:sz="4" w:space="4" w:color="auto"/>
        </w:pBdr>
        <w:spacing w:line="360" w:lineRule="auto"/>
        <w:rPr>
          <w:bCs/>
          <w:sz w:val="22"/>
          <w:lang w:val="fr-CH"/>
        </w:rPr>
      </w:pPr>
      <w:r w:rsidRPr="00D71712">
        <w:rPr>
          <w:b/>
          <w:bCs/>
          <w:sz w:val="22"/>
          <w:lang w:val="fr-CH"/>
        </w:rPr>
        <w:t>Subventions fédérales:</w:t>
      </w:r>
      <w:r>
        <w:rPr>
          <w:bCs/>
          <w:sz w:val="22"/>
          <w:lang w:val="fr-CH"/>
        </w:rPr>
        <w:t xml:space="preserve"> toutes les informations sur les subventions fédérales pour les cours préparatoires aux examens fédéraux </w:t>
      </w:r>
      <w:r>
        <w:rPr>
          <w:rFonts w:ascii="Segoe UI Symbol" w:hAnsi="Segoe UI Symbol" w:cs="Segoe UI Symbol"/>
          <w:bCs/>
          <w:sz w:val="22"/>
          <w:lang w:val="fr-CH"/>
        </w:rPr>
        <w:t>➜</w:t>
      </w:r>
      <w:hyperlink r:id="rId13" w:history="1">
        <w:r w:rsidR="00D71712" w:rsidRPr="007C41CF">
          <w:rPr>
            <w:rStyle w:val="Hyperlink"/>
            <w:bCs/>
            <w:sz w:val="22"/>
            <w:lang w:val="fr-CH"/>
          </w:rPr>
          <w:t>www.sbfi.admin.ch/contributions</w:t>
        </w:r>
      </w:hyperlink>
      <w:r w:rsidR="00D71712">
        <w:rPr>
          <w:bCs/>
          <w:sz w:val="22"/>
          <w:lang w:val="fr-CH"/>
        </w:rPr>
        <w:t xml:space="preserve"> </w:t>
      </w:r>
    </w:p>
    <w:p w14:paraId="6449AEBC" w14:textId="1DD1FC50" w:rsidR="0045398D" w:rsidRDefault="0045398D" w:rsidP="0045398D">
      <w:pPr>
        <w:pStyle w:val="Listenabsatz"/>
        <w:numPr>
          <w:ilvl w:val="0"/>
          <w:numId w:val="20"/>
        </w:numPr>
        <w:pBdr>
          <w:top w:val="single" w:sz="4" w:space="1" w:color="auto"/>
          <w:left w:val="single" w:sz="4" w:space="4" w:color="auto"/>
          <w:bottom w:val="single" w:sz="4" w:space="1" w:color="auto"/>
          <w:right w:val="single" w:sz="4" w:space="4" w:color="auto"/>
        </w:pBdr>
        <w:spacing w:line="360" w:lineRule="auto"/>
        <w:rPr>
          <w:bCs/>
          <w:sz w:val="22"/>
          <w:lang w:val="fr-CH"/>
        </w:rPr>
      </w:pPr>
      <w:r w:rsidRPr="00D71712">
        <w:rPr>
          <w:b/>
          <w:bCs/>
          <w:sz w:val="22"/>
          <w:lang w:val="fr-CH"/>
        </w:rPr>
        <w:t>Liste des professions SEFRI:</w:t>
      </w:r>
      <w:r>
        <w:rPr>
          <w:bCs/>
          <w:sz w:val="22"/>
          <w:lang w:val="fr-CH"/>
        </w:rPr>
        <w:t xml:space="preserve"> répertoire de tous les examens professionnels fédéraux et de tous les examens professionnels fédéraux supérieurs </w:t>
      </w:r>
      <w:r>
        <w:rPr>
          <w:rFonts w:ascii="Segoe UI Symbol" w:hAnsi="Segoe UI Symbol" w:cs="Segoe UI Symbol"/>
          <w:bCs/>
          <w:sz w:val="22"/>
          <w:lang w:val="fr-CH"/>
        </w:rPr>
        <w:t>➜</w:t>
      </w:r>
      <w:hyperlink r:id="rId14" w:history="1">
        <w:r w:rsidR="00D71712" w:rsidRPr="005060C0">
          <w:rPr>
            <w:rStyle w:val="Hyperlink"/>
            <w:bCs/>
            <w:sz w:val="22"/>
            <w:lang w:val="fr-CH"/>
          </w:rPr>
          <w:t>www.bvz.admin.ch</w:t>
        </w:r>
      </w:hyperlink>
      <w:r w:rsidR="00D71712">
        <w:rPr>
          <w:bCs/>
          <w:sz w:val="22"/>
          <w:lang w:val="fr-CH"/>
        </w:rPr>
        <w:t xml:space="preserve"> </w:t>
      </w:r>
    </w:p>
    <w:p w14:paraId="79C14CB1" w14:textId="21393B2A" w:rsidR="0045398D" w:rsidRDefault="0045398D" w:rsidP="0045398D">
      <w:pPr>
        <w:pStyle w:val="Listenabsatz"/>
        <w:numPr>
          <w:ilvl w:val="0"/>
          <w:numId w:val="20"/>
        </w:numPr>
        <w:pBdr>
          <w:top w:val="single" w:sz="4" w:space="1" w:color="auto"/>
          <w:left w:val="single" w:sz="4" w:space="4" w:color="auto"/>
          <w:bottom w:val="single" w:sz="4" w:space="1" w:color="auto"/>
          <w:right w:val="single" w:sz="4" w:space="4" w:color="auto"/>
        </w:pBdr>
        <w:spacing w:line="360" w:lineRule="auto"/>
        <w:rPr>
          <w:bCs/>
          <w:sz w:val="22"/>
          <w:lang w:val="fr-CH"/>
        </w:rPr>
      </w:pPr>
      <w:r w:rsidRPr="00D71712">
        <w:rPr>
          <w:b/>
          <w:bCs/>
          <w:sz w:val="22"/>
          <w:lang w:val="fr-CH"/>
        </w:rPr>
        <w:t>Liste des cours préparatoires:</w:t>
      </w:r>
      <w:r>
        <w:rPr>
          <w:bCs/>
          <w:sz w:val="22"/>
          <w:lang w:val="fr-CH"/>
        </w:rPr>
        <w:t xml:space="preserve"> liste de tous les cours préparatoires donnant droit à une subvention fédérale </w:t>
      </w:r>
      <w:r>
        <w:rPr>
          <w:rFonts w:ascii="Segoe UI Symbol" w:hAnsi="Segoe UI Symbol" w:cs="Segoe UI Symbol"/>
          <w:bCs/>
          <w:sz w:val="22"/>
          <w:lang w:val="fr-CH"/>
        </w:rPr>
        <w:t>➜</w:t>
      </w:r>
      <w:hyperlink r:id="rId15" w:history="1">
        <w:r w:rsidR="00D71712" w:rsidRPr="007C41CF">
          <w:rPr>
            <w:rStyle w:val="Hyperlink"/>
            <w:bCs/>
            <w:sz w:val="22"/>
            <w:lang w:val="fr-CH"/>
          </w:rPr>
          <w:t>www.sbfi.admin.ch/contributions</w:t>
        </w:r>
      </w:hyperlink>
      <w:r w:rsidR="00D71712">
        <w:rPr>
          <w:bCs/>
          <w:sz w:val="22"/>
          <w:lang w:val="fr-CH"/>
        </w:rPr>
        <w:t xml:space="preserve"> </w:t>
      </w:r>
    </w:p>
    <w:p w14:paraId="07A81FCF" w14:textId="2B9F7740" w:rsidR="0045398D" w:rsidRDefault="0045398D" w:rsidP="0045398D">
      <w:pPr>
        <w:pStyle w:val="Listenabsatz"/>
        <w:numPr>
          <w:ilvl w:val="0"/>
          <w:numId w:val="20"/>
        </w:numPr>
        <w:pBdr>
          <w:top w:val="single" w:sz="4" w:space="1" w:color="auto"/>
          <w:left w:val="single" w:sz="4" w:space="4" w:color="auto"/>
          <w:bottom w:val="single" w:sz="4" w:space="1" w:color="auto"/>
          <w:right w:val="single" w:sz="4" w:space="4" w:color="auto"/>
        </w:pBdr>
        <w:spacing w:line="360" w:lineRule="auto"/>
        <w:rPr>
          <w:bCs/>
          <w:sz w:val="22"/>
          <w:lang w:val="fr-CH"/>
        </w:rPr>
      </w:pPr>
      <w:r w:rsidRPr="00D71712">
        <w:rPr>
          <w:b/>
          <w:bCs/>
          <w:sz w:val="22"/>
          <w:lang w:val="fr-CH"/>
        </w:rPr>
        <w:t>Portail en ligne</w:t>
      </w:r>
      <w:r>
        <w:rPr>
          <w:bCs/>
          <w:sz w:val="22"/>
          <w:lang w:val="fr-CH"/>
        </w:rPr>
        <w:t xml:space="preserve"> où déposer la demande de subvention </w:t>
      </w:r>
      <w:r>
        <w:rPr>
          <w:rFonts w:ascii="Segoe UI Symbol" w:hAnsi="Segoe UI Symbol" w:cs="Segoe UI Symbol"/>
          <w:bCs/>
          <w:sz w:val="22"/>
          <w:lang w:val="fr-CH"/>
        </w:rPr>
        <w:t>➜</w:t>
      </w:r>
      <w:hyperlink r:id="rId16" w:history="1">
        <w:r w:rsidR="00D71712" w:rsidRPr="007C41CF">
          <w:rPr>
            <w:rStyle w:val="Hyperlink"/>
            <w:bCs/>
            <w:sz w:val="22"/>
            <w:lang w:val="fr-CH"/>
          </w:rPr>
          <w:t>www.sbfi.admin.ch/contributions</w:t>
        </w:r>
      </w:hyperlink>
      <w:r w:rsidR="00D71712">
        <w:rPr>
          <w:bCs/>
          <w:sz w:val="22"/>
          <w:lang w:val="fr-CH"/>
        </w:rPr>
        <w:t xml:space="preserve"> </w:t>
      </w:r>
    </w:p>
    <w:p w14:paraId="3BABDCF7" w14:textId="77777777" w:rsidR="0045398D" w:rsidRDefault="0045398D" w:rsidP="0045398D">
      <w:pPr>
        <w:pStyle w:val="Listenabsatz"/>
        <w:spacing w:line="360" w:lineRule="auto"/>
        <w:ind w:left="0"/>
        <w:rPr>
          <w:bCs/>
          <w:sz w:val="22"/>
          <w:lang w:val="fr-CH"/>
        </w:rPr>
      </w:pPr>
    </w:p>
    <w:p w14:paraId="43C867EF" w14:textId="77777777" w:rsidR="0045398D" w:rsidRDefault="0045398D" w:rsidP="0045398D">
      <w:pPr>
        <w:pStyle w:val="Listenabsatz"/>
        <w:spacing w:line="360" w:lineRule="auto"/>
        <w:ind w:left="0"/>
        <w:rPr>
          <w:bCs/>
          <w:sz w:val="22"/>
          <w:lang w:val="fr-CH"/>
        </w:rPr>
      </w:pPr>
    </w:p>
    <w:p w14:paraId="6DC3A082" w14:textId="3BB97701" w:rsidR="00456C94" w:rsidRPr="00C37510" w:rsidRDefault="00117B95" w:rsidP="00117B95">
      <w:pPr>
        <w:rPr>
          <w:sz w:val="22"/>
        </w:rPr>
      </w:pPr>
      <w:r w:rsidRPr="00C37510">
        <w:rPr>
          <w:sz w:val="22"/>
        </w:rPr>
        <w:t xml:space="preserve">SEFRI, </w:t>
      </w:r>
      <w:proofErr w:type="spellStart"/>
      <w:r w:rsidRPr="00C37510">
        <w:rPr>
          <w:sz w:val="22"/>
        </w:rPr>
        <w:t>octobre</w:t>
      </w:r>
      <w:proofErr w:type="spellEnd"/>
      <w:r w:rsidRPr="00C37510">
        <w:rPr>
          <w:sz w:val="22"/>
        </w:rPr>
        <w:t xml:space="preserve"> 2017</w:t>
      </w:r>
    </w:p>
    <w:p w14:paraId="55173881" w14:textId="3D23F6F2" w:rsidR="00117B95" w:rsidRPr="00456C94" w:rsidRDefault="00117B95" w:rsidP="00456C94">
      <w:pPr>
        <w:jc w:val="center"/>
      </w:pPr>
    </w:p>
    <w:sectPr w:rsidR="00117B95" w:rsidRPr="00456C94" w:rsidSect="000528CA">
      <w:headerReference w:type="default" r:id="rId17"/>
      <w:footerReference w:type="default" r:id="rId18"/>
      <w:headerReference w:type="first" r:id="rId19"/>
      <w:footerReference w:type="first" r:id="rId20"/>
      <w:pgSz w:w="11906" w:h="16838" w:code="9"/>
      <w:pgMar w:top="1134" w:right="1134" w:bottom="1134" w:left="1701" w:header="624" w:footer="170" w:gutter="0"/>
      <w:cols w:space="708"/>
      <w:titlePg/>
      <w:docGrid w:linePitch="360"/>
    </w:sectPr>
  </w:body>
</w:document>
</file>

<file path=word/customizations.xml><?xml version="1.0" encoding="utf-8"?>
<wne:tcg xmlns:r="http://schemas.openxmlformats.org/officeDocument/2006/relationships" xmlns:wne="http://schemas.microsoft.com/office/word/2006/wordml">
  <wne:keymaps>
    <wne:keymap wne:kcmPrimary="0431">
      <wne:acd wne:acdName="acd0"/>
    </wne:keymap>
    <wne:keymap wne:kcmPrimary="0432">
      <wne:acd wne:acdName="acd1"/>
    </wne:keymap>
    <wne:keymap wne:kcmPrimary="0433">
      <wne:acd wne:acdName="acd2"/>
    </wne:keymap>
    <wne:keymap wne:kcmPrimary="0434">
      <wne:acd wne:acdName="acd3"/>
    </wne:keymap>
    <wne:keymap wne:kcmPrimary="0435">
      <wne:acd wne:acdName="acd4"/>
    </wne:keymap>
    <wne:keymap wne:kcmPrimary="0436">
      <wne:acd wne:acdName="acd5"/>
    </wne:keymap>
    <wne:keymap wne:kcmPrimary="0437">
      <wne:acd wne:acdName="acd6"/>
    </wne:keymap>
    <wne:keymap wne:kcmPrimary="0438">
      <wne:acd wne:acdName="acd7"/>
    </wne:keymap>
    <wne:keymap wne:kcmPrimary="0439">
      <wne:acd wne:acdName="acd8"/>
    </wne:keymap>
    <wne:keymap wne:kcmPrimary="0453">
      <wne:acd wne:acdName="acd9"/>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Manifest>
  </wne:toolbars>
  <wne:acds>
    <wne:acd wne:argValue="AQAAAAEA" wne:acdName="acd0" wne:fciIndexBasedOn="0065"/>
    <wne:acd wne:argValue="AQAAAAIA" wne:acdName="acd1" wne:fciIndexBasedOn="0065"/>
    <wne:acd wne:argValue="AQAAAAMA" wne:acdName="acd2" wne:fciIndexBasedOn="0065"/>
    <wne:acd wne:argValue="AQAAAAQA" wne:acdName="acd3" wne:fciIndexBasedOn="0065"/>
    <wne:acd wne:argValue="AQAAAAUA" wne:acdName="acd4" wne:fciIndexBasedOn="0065"/>
    <wne:acd wne:argValue="AQAAAAYA" wne:acdName="acd5" wne:fciIndexBasedOn="0065"/>
    <wne:acd wne:argValue="AQAAAAcA" wne:acdName="acd6" wne:fciIndexBasedOn="0065"/>
    <wne:acd wne:argValue="AQAAAAgA" wne:acdName="acd7" wne:fciIndexBasedOn="0065"/>
    <wne:acd wne:argValue="AQAAAAkA" wne:acdName="acd8" wne:fciIndexBasedOn="0065"/>
    <wne:acd wne:argValue="AQAAAAAA" wne:acdName="acd9"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0B3FF3" w14:textId="77777777" w:rsidR="00F7292A" w:rsidRDefault="00F7292A" w:rsidP="00A46265">
      <w:pPr>
        <w:spacing w:line="240" w:lineRule="auto"/>
      </w:pPr>
      <w:r>
        <w:separator/>
      </w:r>
    </w:p>
  </w:endnote>
  <w:endnote w:type="continuationSeparator" w:id="0">
    <w:p w14:paraId="4F127148" w14:textId="77777777" w:rsidR="00F7292A" w:rsidRDefault="00F7292A" w:rsidP="00A4626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15D695" w14:textId="77777777" w:rsidR="00F7292A" w:rsidRDefault="00F7292A" w:rsidP="00627D3F">
    <w:pPr>
      <w:pStyle w:val="Fuzeile"/>
    </w:pPr>
  </w:p>
  <w:tbl>
    <w:tblPr>
      <w:tblW w:w="9890" w:type="dxa"/>
      <w:tblLayout w:type="fixed"/>
      <w:tblLook w:val="01E0" w:firstRow="1" w:lastRow="1" w:firstColumn="1" w:lastColumn="1" w:noHBand="0" w:noVBand="0"/>
    </w:tblPr>
    <w:tblGrid>
      <w:gridCol w:w="7338"/>
      <w:gridCol w:w="2552"/>
    </w:tblGrid>
    <w:tr w:rsidR="00F7292A" w14:paraId="5047D39D" w14:textId="77777777" w:rsidTr="009E0F45">
      <w:trPr>
        <w:trHeight w:val="567"/>
      </w:trPr>
      <w:tc>
        <w:tcPr>
          <w:tcW w:w="7338" w:type="dxa"/>
          <w:vAlign w:val="bottom"/>
        </w:tcPr>
        <w:p w14:paraId="03D61C87" w14:textId="77777777" w:rsidR="00F7292A" w:rsidRDefault="00593C97" w:rsidP="004B1BCB">
          <w:pPr>
            <w:pStyle w:val="zzPfad"/>
          </w:pPr>
          <w:fldSimple w:instr=" DOCPROPERTY  FSC#EVDCFG@15.1400:Dossierref  \* MERGEFORMAT ">
            <w:r w:rsidR="00A36E30">
              <w:t>139/2012/00059</w:t>
            </w:r>
          </w:fldSimple>
          <w:r w:rsidR="00F7292A">
            <w:t xml:space="preserve"> \ </w:t>
          </w:r>
          <w:fldSimple w:instr=" DOCPROPERTY  FSC#COOSYSTEM@1.1:Container \* MERGEFORMAT ">
            <w:r w:rsidR="00A36E30">
              <w:t>COO.2101.113.5.50031</w:t>
            </w:r>
          </w:fldSimple>
        </w:p>
      </w:tc>
      <w:tc>
        <w:tcPr>
          <w:tcW w:w="2552" w:type="dxa"/>
          <w:vAlign w:val="bottom"/>
        </w:tcPr>
        <w:p w14:paraId="4811070A" w14:textId="77777777" w:rsidR="00F7292A" w:rsidRDefault="00F7292A" w:rsidP="009E0F45">
          <w:pPr>
            <w:pStyle w:val="zzSeite"/>
          </w:pPr>
          <w:r>
            <w:fldChar w:fldCharType="begin"/>
          </w:r>
          <w:r>
            <w:instrText xml:space="preserve"> PAGE </w:instrText>
          </w:r>
          <w:r>
            <w:fldChar w:fldCharType="separate"/>
          </w:r>
          <w:r w:rsidR="00B918D3">
            <w:rPr>
              <w:noProof/>
            </w:rPr>
            <w:t>4</w:t>
          </w:r>
          <w:r>
            <w:rPr>
              <w:noProof/>
            </w:rPr>
            <w:fldChar w:fldCharType="end"/>
          </w:r>
          <w:r>
            <w:t>/</w:t>
          </w:r>
          <w:fldSimple w:instr=" NUMPAGES ">
            <w:r w:rsidR="00B918D3">
              <w:rPr>
                <w:noProof/>
              </w:rPr>
              <w:t>4</w:t>
            </w:r>
          </w:fldSimple>
        </w:p>
      </w:tc>
    </w:tr>
  </w:tbl>
  <w:p w14:paraId="6E8E04BA" w14:textId="77777777" w:rsidR="00F7292A" w:rsidRDefault="00F7292A">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1E0" w:firstRow="1" w:lastRow="1" w:firstColumn="1" w:lastColumn="1" w:noHBand="0" w:noVBand="0"/>
    </w:tblPr>
    <w:tblGrid>
      <w:gridCol w:w="4309"/>
      <w:gridCol w:w="4973"/>
    </w:tblGrid>
    <w:tr w:rsidR="00F7292A" w:rsidRPr="00673A8E" w14:paraId="6B377677" w14:textId="77777777" w:rsidTr="00C27D68">
      <w:tc>
        <w:tcPr>
          <w:tcW w:w="4309" w:type="dxa"/>
          <w:vAlign w:val="bottom"/>
        </w:tcPr>
        <w:p w14:paraId="29A504CB" w14:textId="77777777" w:rsidR="00F7292A" w:rsidRDefault="00F7292A" w:rsidP="001803F4">
          <w:pPr>
            <w:pStyle w:val="zzFussAdr"/>
          </w:pPr>
          <w:r>
            <w:t>Renseignements:</w:t>
          </w:r>
        </w:p>
        <w:p w14:paraId="64F18B74" w14:textId="235BB162" w:rsidR="00F7292A" w:rsidRDefault="00B918D3" w:rsidP="001803F4">
          <w:pPr>
            <w:pStyle w:val="zzFussAdr"/>
          </w:pPr>
          <w:hyperlink r:id="rId1" w:history="1">
            <w:r w:rsidR="00F7292A" w:rsidRPr="00686820">
              <w:rPr>
                <w:rStyle w:val="Hyperlink"/>
              </w:rPr>
              <w:t>info.hbb@sbfi.admin.ch</w:t>
            </w:r>
          </w:hyperlink>
        </w:p>
      </w:tc>
      <w:tc>
        <w:tcPr>
          <w:tcW w:w="4973" w:type="dxa"/>
        </w:tcPr>
        <w:p w14:paraId="217FBF67" w14:textId="1D6D029C" w:rsidR="00F7292A" w:rsidRPr="009E59C9" w:rsidRDefault="00F7292A" w:rsidP="003B3588">
          <w:pPr>
            <w:pStyle w:val="zzFussAdr"/>
            <w:rPr>
              <w:lang w:val="fr-CH"/>
            </w:rPr>
          </w:pPr>
          <w:r w:rsidRPr="009E59C9">
            <w:rPr>
              <w:lang w:val="fr-CH"/>
            </w:rPr>
            <w:t xml:space="preserve">Secrétariat d’Etat à la formation, </w:t>
          </w:r>
          <w:r w:rsidRPr="009E59C9">
            <w:rPr>
              <w:lang w:val="fr-CH"/>
            </w:rPr>
            <w:br/>
            <w:t>à la rec</w:t>
          </w:r>
          <w:r w:rsidR="00117B95">
            <w:rPr>
              <w:lang w:val="fr-CH"/>
            </w:rPr>
            <w:t xml:space="preserve">herche et à l’innovation SEFRI </w:t>
          </w:r>
        </w:p>
        <w:p w14:paraId="3CDE993A" w14:textId="77777777" w:rsidR="00F7292A" w:rsidRPr="00927B10" w:rsidRDefault="00F7292A" w:rsidP="00F86E7E">
          <w:pPr>
            <w:pStyle w:val="zzFussAdr"/>
          </w:pPr>
          <w:r w:rsidRPr="00927B10">
            <w:t>Einsteinstrasse 2, 3003 Berne</w:t>
          </w:r>
        </w:p>
        <w:p w14:paraId="42A9127F" w14:textId="77777777" w:rsidR="00F7292A" w:rsidRPr="005153F2" w:rsidRDefault="00F7292A" w:rsidP="00763E73">
          <w:pPr>
            <w:pStyle w:val="zzFussAdr"/>
          </w:pPr>
          <w:r w:rsidRPr="00927B10">
            <w:t>www.sbfi.admin.ch</w:t>
          </w:r>
        </w:p>
      </w:tc>
    </w:tr>
    <w:tr w:rsidR="00F7292A" w14:paraId="3F6D439D" w14:textId="77777777" w:rsidTr="00C27D68">
      <w:trPr>
        <w:trHeight w:val="539"/>
      </w:trPr>
      <w:tc>
        <w:tcPr>
          <w:tcW w:w="4309" w:type="dxa"/>
          <w:vAlign w:val="bottom"/>
        </w:tcPr>
        <w:p w14:paraId="49C89563" w14:textId="77777777" w:rsidR="00F7292A" w:rsidRDefault="00F7292A" w:rsidP="004A15DF">
          <w:pPr>
            <w:pStyle w:val="zzPfad"/>
          </w:pPr>
        </w:p>
      </w:tc>
      <w:tc>
        <w:tcPr>
          <w:tcW w:w="4973" w:type="dxa"/>
          <w:vAlign w:val="bottom"/>
        </w:tcPr>
        <w:p w14:paraId="2F17CF02" w14:textId="77777777" w:rsidR="00F7292A" w:rsidRDefault="00F7292A" w:rsidP="004B1BCB">
          <w:pPr>
            <w:pStyle w:val="zzSeite"/>
          </w:pPr>
        </w:p>
      </w:tc>
    </w:tr>
  </w:tbl>
  <w:p w14:paraId="5DC7A73D" w14:textId="77777777" w:rsidR="00F7292A" w:rsidRPr="004B1BCB" w:rsidRDefault="00F7292A" w:rsidP="004B1BCB">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1CBE71" w14:textId="77777777" w:rsidR="00F7292A" w:rsidRDefault="00F7292A" w:rsidP="00A46265">
      <w:pPr>
        <w:spacing w:line="240" w:lineRule="auto"/>
      </w:pPr>
      <w:r>
        <w:separator/>
      </w:r>
    </w:p>
  </w:footnote>
  <w:footnote w:type="continuationSeparator" w:id="0">
    <w:p w14:paraId="694E8098" w14:textId="77777777" w:rsidR="00F7292A" w:rsidRDefault="00F7292A" w:rsidP="00A4626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71"/>
      <w:gridCol w:w="2494"/>
    </w:tblGrid>
    <w:tr w:rsidR="00F7292A" w14:paraId="244AAA56" w14:textId="77777777" w:rsidTr="00563405">
      <w:trPr>
        <w:trHeight w:val="340"/>
      </w:trPr>
      <w:tc>
        <w:tcPr>
          <w:tcW w:w="6771" w:type="dxa"/>
        </w:tcPr>
        <w:p w14:paraId="7616E17D" w14:textId="77777777" w:rsidR="00F7292A" w:rsidRDefault="00F7292A" w:rsidP="00FC3985">
          <w:pPr>
            <w:pStyle w:val="zzReffett"/>
          </w:pPr>
        </w:p>
      </w:tc>
      <w:tc>
        <w:tcPr>
          <w:tcW w:w="2494" w:type="dxa"/>
        </w:tcPr>
        <w:p w14:paraId="66D569D9" w14:textId="77777777" w:rsidR="00F7292A" w:rsidRDefault="00F7292A" w:rsidP="00563405">
          <w:pPr>
            <w:pStyle w:val="zzReffett"/>
            <w:tabs>
              <w:tab w:val="right" w:pos="2268"/>
            </w:tabs>
          </w:pPr>
          <w:r>
            <w:tab/>
          </w:r>
          <w:r>
            <w:fldChar w:fldCharType="begin"/>
          </w:r>
          <w:r>
            <w:instrText xml:space="preserve"> DOCPROPERTY  CDB@BUND:Classification  \* MERGEFORMAT </w:instrText>
          </w:r>
          <w:r>
            <w:fldChar w:fldCharType="end"/>
          </w:r>
        </w:p>
      </w:tc>
    </w:tr>
  </w:tbl>
  <w:p w14:paraId="5F756C6C" w14:textId="77777777" w:rsidR="00F7292A" w:rsidRPr="00482104" w:rsidRDefault="00F7292A" w:rsidP="00C27D68">
    <w:pPr>
      <w:pStyle w:val="zzRef"/>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Ind w:w="-510" w:type="dxa"/>
      <w:tblLayout w:type="fixed"/>
      <w:tblLook w:val="01E0" w:firstRow="1" w:lastRow="1" w:firstColumn="1" w:lastColumn="1" w:noHBand="0" w:noVBand="0"/>
    </w:tblPr>
    <w:tblGrid>
      <w:gridCol w:w="4832"/>
      <w:gridCol w:w="4858"/>
    </w:tblGrid>
    <w:tr w:rsidR="00F7292A" w:rsidRPr="00B918D3" w14:paraId="5E1AC54F" w14:textId="77777777" w:rsidTr="00C24671">
      <w:trPr>
        <w:cantSplit/>
        <w:trHeight w:hRule="exact" w:val="1843"/>
      </w:trPr>
      <w:tc>
        <w:tcPr>
          <w:tcW w:w="4832" w:type="dxa"/>
          <w:hideMark/>
        </w:tcPr>
        <w:p w14:paraId="27BBBC58" w14:textId="77777777" w:rsidR="00F7292A" w:rsidRPr="00BE619A" w:rsidRDefault="00F7292A">
          <w:pPr>
            <w:rPr>
              <w:sz w:val="22"/>
              <w:szCs w:val="24"/>
              <w:lang w:val="fr-CH"/>
            </w:rPr>
          </w:pPr>
          <w:r w:rsidRPr="00BE619A">
            <w:rPr>
              <w:rFonts w:eastAsia="Times New Roman"/>
              <w:noProof/>
              <w:szCs w:val="24"/>
              <w:lang w:eastAsia="de-CH"/>
            </w:rPr>
            <w:drawing>
              <wp:anchor distT="0" distB="0" distL="114300" distR="114300" simplePos="0" relativeHeight="251657216" behindDoc="0" locked="1" layoutInCell="1" allowOverlap="1" wp14:anchorId="642D45F6" wp14:editId="37E1C8A8">
                <wp:simplePos x="0" y="0"/>
                <wp:positionH relativeFrom="column">
                  <wp:posOffset>-53975</wp:posOffset>
                </wp:positionH>
                <wp:positionV relativeFrom="paragraph">
                  <wp:posOffset>6350</wp:posOffset>
                </wp:positionV>
                <wp:extent cx="1969770" cy="491490"/>
                <wp:effectExtent l="0" t="0" r="0" b="0"/>
                <wp:wrapNone/>
                <wp:docPr id="5" name="LogoSW" descr="Bundeslogo_sw_pos_600"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SW" descr="Bundeslogo_sw_pos_600"/>
                        <pic:cNvPicPr>
                          <a:picLocks noChangeAspect="1" noChangeArrowheads="1"/>
                        </pic:cNvPicPr>
                      </pic:nvPicPr>
                      <pic:blipFill>
                        <a:blip r:embed="rId1"/>
                        <a:srcRect/>
                        <a:stretch>
                          <a:fillRect/>
                        </a:stretch>
                      </pic:blipFill>
                      <pic:spPr bwMode="auto">
                        <a:xfrm>
                          <a:off x="0" y="0"/>
                          <a:ext cx="1969770" cy="491490"/>
                        </a:xfrm>
                        <a:prstGeom prst="rect">
                          <a:avLst/>
                        </a:prstGeom>
                        <a:noFill/>
                      </pic:spPr>
                    </pic:pic>
                  </a:graphicData>
                </a:graphic>
              </wp:anchor>
            </w:drawing>
          </w:r>
          <w:r w:rsidRPr="00BE619A">
            <w:rPr>
              <w:rFonts w:eastAsia="Times New Roman"/>
              <w:noProof/>
              <w:szCs w:val="24"/>
              <w:lang w:eastAsia="de-CH"/>
            </w:rPr>
            <mc:AlternateContent>
              <mc:Choice Requires="wpg">
                <w:drawing>
                  <wp:anchor distT="0" distB="0" distL="114300" distR="114300" simplePos="0" relativeHeight="251658240" behindDoc="0" locked="1" layoutInCell="1" allowOverlap="1" wp14:anchorId="6BDBAA26" wp14:editId="651B5AD4">
                    <wp:simplePos x="0" y="0"/>
                    <wp:positionH relativeFrom="column">
                      <wp:posOffset>-53975</wp:posOffset>
                    </wp:positionH>
                    <wp:positionV relativeFrom="page">
                      <wp:posOffset>6985</wp:posOffset>
                    </wp:positionV>
                    <wp:extent cx="1979930" cy="492125"/>
                    <wp:effectExtent l="3175" t="0" r="0" b="5715"/>
                    <wp:wrapNone/>
                    <wp:docPr id="1" name="LogoCol"/>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979930" cy="492125"/>
                              <a:chOff x="1411" y="9286"/>
                              <a:chExt cx="9056" cy="2250"/>
                            </a:xfrm>
                          </wpg:grpSpPr>
                          <pic:pic xmlns:pic="http://schemas.openxmlformats.org/drawingml/2006/picture">
                            <pic:nvPicPr>
                              <pic:cNvPr id="3" name="Picture 5" descr="Bundeslogo_sw_pos_600"/>
                              <pic:cNvPicPr>
                                <a:picLocks noChangeAspect="1" noChangeArrowheads="1"/>
                              </pic:cNvPicPr>
                            </pic:nvPicPr>
                            <pic:blipFill>
                              <a:blip r:embed="rId1">
                                <a:extLst>
                                  <a:ext uri="{28A0092B-C50C-407E-A947-70E740481C1C}">
                                    <a14:useLocalDpi xmlns:a14="http://schemas.microsoft.com/office/drawing/2010/main" val="0"/>
                                  </a:ext>
                                </a:extLst>
                              </a:blip>
                              <a:srcRect l="17969"/>
                              <a:stretch>
                                <a:fillRect/>
                              </a:stretch>
                            </pic:blipFill>
                            <pic:spPr bwMode="auto">
                              <a:xfrm>
                                <a:off x="3027" y="9286"/>
                                <a:ext cx="7440" cy="225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 name="Picture 6" descr="Bundeslogo_RGB_pos_600 neu"/>
                              <pic:cNvPicPr>
                                <a:picLocks noChangeAspect="1" noChangeArrowheads="1"/>
                              </pic:cNvPicPr>
                            </pic:nvPicPr>
                            <pic:blipFill>
                              <a:blip r:embed="rId2">
                                <a:extLst>
                                  <a:ext uri="{28A0092B-C50C-407E-A947-70E740481C1C}">
                                    <a14:useLocalDpi xmlns:a14="http://schemas.microsoft.com/office/drawing/2010/main" val="0"/>
                                  </a:ext>
                                </a:extLst>
                              </a:blip>
                              <a:srcRect r="82034"/>
                              <a:stretch>
                                <a:fillRect/>
                              </a:stretch>
                            </pic:blipFill>
                            <pic:spPr bwMode="auto">
                              <a:xfrm>
                                <a:off x="1411" y="9286"/>
                                <a:ext cx="1620" cy="225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677BA134" id="LogoCol" o:spid="_x0000_s1026" style="position:absolute;margin-left:-4.25pt;margin-top:.55pt;width:155.9pt;height:38.75pt;z-index:251658240;mso-position-vertical-relative:page" coordorigin="1411,9286" coordsize="9056,22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alt="Bundeslogo_sw_pos_600" style="position:absolute;left:3027;top:9286;width:7440;height:22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qgh5jDAAAA2gAAAA8AAABkcnMvZG93bnJldi54bWxEj0FrAjEUhO+C/yE8oTfN1q1StkYRQXTx&#10;Um0vvT02r7tLk5cliev675uC0OMwM98wq81gjejJh9axgudZBoK4crrlWsHnx376CiJEZI3GMSm4&#10;U4DNejxaYaHdjc/UX2ItEoRDgQqaGLtCylA1ZDHMXEecvG/nLcYkfS21x1uCWyPnWbaUFltOCw12&#10;tGuo+rlcrYL33dWb8sXk5aLP+XRsy8PXfaHU02TYvoGINMT/8KN91Apy+LuSboBc/wI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qCHmMMAAADaAAAADwAAAAAAAAAAAAAAAACf&#10;AgAAZHJzL2Rvd25yZXYueG1sUEsFBgAAAAAEAAQA9wAAAI8DAAAAAA==&#10;">
                      <v:imagedata r:id="rId3" o:title="Bundeslogo_sw_pos_600" cropleft="11776f"/>
                    </v:shape>
                    <v:shape id="Picture 6" o:spid="_x0000_s1028" type="#_x0000_t75" alt="Bundeslogo_RGB_pos_600 neu" style="position:absolute;left:1411;top:9286;width:1620;height:22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xi6PrFAAAA2gAAAA8AAABkcnMvZG93bnJldi54bWxEj0FrwkAUhO8F/8PyhF6kbpRS2+hGtBCo&#10;oGDTHvT2yD6TkOzbNLtq+u/dgtDjMDPfMItlbxpxoc5VlhVMxhEI4tzqigsF31/p0ysI55E1NpZJ&#10;wS85WCaDhwXG2l75ky6ZL0SAsItRQel9G0vp8pIMurFtiYN3sp1BH2RXSN3hNcBNI6dR9CINVhwW&#10;SmzpvaS8zs5GwXFzXvvZdLs/vNFoZzbrtPipU6Ueh/1qDsJT7//D9/aHVvAMf1fCDZDJD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cYuj6xQAAANoAAAAPAAAAAAAAAAAAAAAA&#10;AJ8CAABkcnMvZG93bnJldi54bWxQSwUGAAAAAAQABAD3AAAAkQMAAAAA&#10;">
                      <v:imagedata r:id="rId4" o:title="Bundeslogo_RGB_pos_600 neu" cropright="53762f"/>
                    </v:shape>
                    <w10:wrap anchory="page"/>
                    <w10:anchorlock/>
                  </v:group>
                </w:pict>
              </mc:Fallback>
            </mc:AlternateContent>
          </w:r>
        </w:p>
      </w:tc>
      <w:tc>
        <w:tcPr>
          <w:tcW w:w="4858" w:type="dxa"/>
        </w:tcPr>
        <w:p w14:paraId="68353A75" w14:textId="77777777" w:rsidR="00F7292A" w:rsidRPr="00BE619A" w:rsidRDefault="00F7292A">
          <w:pPr>
            <w:pStyle w:val="zzKopfDept"/>
            <w:rPr>
              <w:lang w:val="fr-CH"/>
            </w:rPr>
          </w:pPr>
          <w:r w:rsidRPr="00BE619A">
            <w:rPr>
              <w:lang w:val="fr-CH"/>
            </w:rPr>
            <w:t xml:space="preserve">Département fédéral de l’économie, </w:t>
          </w:r>
          <w:r w:rsidRPr="00BE619A">
            <w:rPr>
              <w:lang w:val="fr-CH"/>
            </w:rPr>
            <w:br/>
            <w:t>de la formation et de la recherche DEFR</w:t>
          </w:r>
        </w:p>
        <w:p w14:paraId="5D108713" w14:textId="77777777" w:rsidR="00F7292A" w:rsidRPr="00BE619A" w:rsidRDefault="00F7292A" w:rsidP="00BE619A">
          <w:pPr>
            <w:pStyle w:val="zzKopfFett"/>
            <w:rPr>
              <w:lang w:val="fr-CH"/>
            </w:rPr>
          </w:pPr>
          <w:r w:rsidRPr="00BE619A">
            <w:rPr>
              <w:lang w:val="fr-CH"/>
            </w:rPr>
            <w:t>Secrétariat d’Etat à la formation,</w:t>
          </w:r>
          <w:r w:rsidRPr="00BE619A">
            <w:rPr>
              <w:lang w:val="fr-CH"/>
            </w:rPr>
            <w:br/>
            <w:t xml:space="preserve">à la recherche et à l’innovation SEFRI </w:t>
          </w:r>
          <w:r w:rsidRPr="00BE619A">
            <w:rPr>
              <w:lang w:val="fr-CH"/>
            </w:rPr>
            <w:br/>
          </w:r>
          <w:r w:rsidRPr="00BE619A">
            <w:rPr>
              <w:rFonts w:cs="Arial"/>
              <w:b w:val="0"/>
              <w:color w:val="000000"/>
              <w:szCs w:val="15"/>
              <w:lang w:val="fr-CH"/>
            </w:rPr>
            <w:t>Formation professionnelle supérieure</w:t>
          </w:r>
        </w:p>
      </w:tc>
    </w:tr>
  </w:tbl>
  <w:p w14:paraId="441046A2" w14:textId="77777777" w:rsidR="00F7292A" w:rsidRPr="00BE619A" w:rsidRDefault="00F7292A" w:rsidP="007D4EDB">
    <w:pPr>
      <w:pStyle w:val="zzRef"/>
      <w:rPr>
        <w:lang w:val="fr-CH" w:eastAsia="de-CH"/>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4AB0B542"/>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29F4C412"/>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4886AA2C"/>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B8727F7C"/>
    <w:lvl w:ilvl="0">
      <w:start w:val="1"/>
      <w:numFmt w:val="decimal"/>
      <w:pStyle w:val="Listennummer2"/>
      <w:lvlText w:val="%1."/>
      <w:lvlJc w:val="left"/>
      <w:pPr>
        <w:tabs>
          <w:tab w:val="num" w:pos="643"/>
        </w:tabs>
        <w:ind w:left="643" w:hanging="360"/>
      </w:pPr>
    </w:lvl>
  </w:abstractNum>
  <w:abstractNum w:abstractNumId="4" w15:restartNumberingAfterBreak="0">
    <w:nsid w:val="FFFFFF83"/>
    <w:multiLevelType w:val="singleLevel"/>
    <w:tmpl w:val="AED6DCEE"/>
    <w:lvl w:ilvl="0">
      <w:start w:val="1"/>
      <w:numFmt w:val="bullet"/>
      <w:pStyle w:val="Aufzhlungszeichen2"/>
      <w:lvlText w:val=""/>
      <w:lvlJc w:val="left"/>
      <w:pPr>
        <w:tabs>
          <w:tab w:val="num" w:pos="643"/>
        </w:tabs>
        <w:ind w:left="643" w:hanging="360"/>
      </w:pPr>
      <w:rPr>
        <w:rFonts w:ascii="Symbol" w:hAnsi="Symbol" w:hint="default"/>
      </w:rPr>
    </w:lvl>
  </w:abstractNum>
  <w:abstractNum w:abstractNumId="5" w15:restartNumberingAfterBreak="0">
    <w:nsid w:val="FFFFFF88"/>
    <w:multiLevelType w:val="singleLevel"/>
    <w:tmpl w:val="D3A87286"/>
    <w:lvl w:ilvl="0">
      <w:start w:val="1"/>
      <w:numFmt w:val="decimal"/>
      <w:pStyle w:val="Listennummer"/>
      <w:lvlText w:val="%1."/>
      <w:lvlJc w:val="left"/>
      <w:pPr>
        <w:tabs>
          <w:tab w:val="num" w:pos="360"/>
        </w:tabs>
        <w:ind w:left="360" w:hanging="360"/>
      </w:pPr>
    </w:lvl>
  </w:abstractNum>
  <w:abstractNum w:abstractNumId="6" w15:restartNumberingAfterBreak="0">
    <w:nsid w:val="FFFFFF89"/>
    <w:multiLevelType w:val="singleLevel"/>
    <w:tmpl w:val="B330F026"/>
    <w:lvl w:ilvl="0">
      <w:start w:val="1"/>
      <w:numFmt w:val="bullet"/>
      <w:pStyle w:val="Aufzhlungszeichen"/>
      <w:lvlText w:val=""/>
      <w:lvlJc w:val="left"/>
      <w:pPr>
        <w:tabs>
          <w:tab w:val="num" w:pos="360"/>
        </w:tabs>
        <w:ind w:left="360" w:hanging="360"/>
      </w:pPr>
      <w:rPr>
        <w:rFonts w:ascii="Symbol" w:hAnsi="Symbol" w:hint="default"/>
      </w:rPr>
    </w:lvl>
  </w:abstractNum>
  <w:abstractNum w:abstractNumId="7" w15:restartNumberingAfterBreak="0">
    <w:nsid w:val="16637DD1"/>
    <w:multiLevelType w:val="hybridMultilevel"/>
    <w:tmpl w:val="1D0E0686"/>
    <w:lvl w:ilvl="0" w:tplc="FA5AF28C">
      <w:start w:val="1"/>
      <w:numFmt w:val="bullet"/>
      <w:pStyle w:val="ListeStrichI"/>
      <w:lvlText w:val="-"/>
      <w:lvlJc w:val="left"/>
      <w:pPr>
        <w:tabs>
          <w:tab w:val="num" w:pos="360"/>
        </w:tabs>
        <w:ind w:left="284" w:hanging="284"/>
      </w:pPr>
      <w:rPr>
        <w:rFonts w:hint="default"/>
        <w:b/>
        <w:i w:val="0"/>
        <w:sz w:val="22"/>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84F3338"/>
    <w:multiLevelType w:val="hybridMultilevel"/>
    <w:tmpl w:val="7230F95C"/>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Times New Roman" w:hint="default"/>
      </w:rPr>
    </w:lvl>
    <w:lvl w:ilvl="2" w:tplc="04070005">
      <w:start w:val="1"/>
      <w:numFmt w:val="bullet"/>
      <w:lvlText w:val=""/>
      <w:lvlJc w:val="left"/>
      <w:pPr>
        <w:ind w:left="1800" w:hanging="360"/>
      </w:pPr>
      <w:rPr>
        <w:rFonts w:ascii="Wingdings" w:hAnsi="Wingdings" w:hint="default"/>
      </w:rPr>
    </w:lvl>
    <w:lvl w:ilvl="3" w:tplc="04070001">
      <w:start w:val="1"/>
      <w:numFmt w:val="bullet"/>
      <w:lvlText w:val=""/>
      <w:lvlJc w:val="left"/>
      <w:pPr>
        <w:ind w:left="2520" w:hanging="360"/>
      </w:pPr>
      <w:rPr>
        <w:rFonts w:ascii="Symbol" w:hAnsi="Symbol" w:hint="default"/>
      </w:rPr>
    </w:lvl>
    <w:lvl w:ilvl="4" w:tplc="04070003">
      <w:start w:val="1"/>
      <w:numFmt w:val="bullet"/>
      <w:lvlText w:val="o"/>
      <w:lvlJc w:val="left"/>
      <w:pPr>
        <w:ind w:left="3240" w:hanging="360"/>
      </w:pPr>
      <w:rPr>
        <w:rFonts w:ascii="Courier New" w:hAnsi="Courier New" w:cs="Times New Roman" w:hint="default"/>
      </w:rPr>
    </w:lvl>
    <w:lvl w:ilvl="5" w:tplc="04070005">
      <w:start w:val="1"/>
      <w:numFmt w:val="bullet"/>
      <w:lvlText w:val=""/>
      <w:lvlJc w:val="left"/>
      <w:pPr>
        <w:ind w:left="3960" w:hanging="360"/>
      </w:pPr>
      <w:rPr>
        <w:rFonts w:ascii="Wingdings" w:hAnsi="Wingdings" w:hint="default"/>
      </w:rPr>
    </w:lvl>
    <w:lvl w:ilvl="6" w:tplc="04070001">
      <w:start w:val="1"/>
      <w:numFmt w:val="bullet"/>
      <w:lvlText w:val=""/>
      <w:lvlJc w:val="left"/>
      <w:pPr>
        <w:ind w:left="4680" w:hanging="360"/>
      </w:pPr>
      <w:rPr>
        <w:rFonts w:ascii="Symbol" w:hAnsi="Symbol" w:hint="default"/>
      </w:rPr>
    </w:lvl>
    <w:lvl w:ilvl="7" w:tplc="04070003">
      <w:start w:val="1"/>
      <w:numFmt w:val="bullet"/>
      <w:lvlText w:val="o"/>
      <w:lvlJc w:val="left"/>
      <w:pPr>
        <w:ind w:left="5400" w:hanging="360"/>
      </w:pPr>
      <w:rPr>
        <w:rFonts w:ascii="Courier New" w:hAnsi="Courier New" w:cs="Times New Roman" w:hint="default"/>
      </w:rPr>
    </w:lvl>
    <w:lvl w:ilvl="8" w:tplc="04070005">
      <w:start w:val="1"/>
      <w:numFmt w:val="bullet"/>
      <w:lvlText w:val=""/>
      <w:lvlJc w:val="left"/>
      <w:pPr>
        <w:ind w:left="6120" w:hanging="360"/>
      </w:pPr>
      <w:rPr>
        <w:rFonts w:ascii="Wingdings" w:hAnsi="Wingdings" w:hint="default"/>
      </w:rPr>
    </w:lvl>
  </w:abstractNum>
  <w:abstractNum w:abstractNumId="9" w15:restartNumberingAfterBreak="0">
    <w:nsid w:val="1AF976B9"/>
    <w:multiLevelType w:val="hybridMultilevel"/>
    <w:tmpl w:val="F3EE98C2"/>
    <w:lvl w:ilvl="0" w:tplc="DB5E3B22">
      <w:start w:val="1"/>
      <w:numFmt w:val="decimal"/>
      <w:lvlText w:val="%1."/>
      <w:lvlJc w:val="left"/>
      <w:pPr>
        <w:ind w:left="360" w:hanging="360"/>
      </w:pPr>
      <w:rPr>
        <w:b/>
      </w:rPr>
    </w:lvl>
    <w:lvl w:ilvl="1" w:tplc="04070003">
      <w:start w:val="1"/>
      <w:numFmt w:val="bullet"/>
      <w:lvlText w:val="o"/>
      <w:lvlJc w:val="left"/>
      <w:pPr>
        <w:ind w:left="1080" w:hanging="360"/>
      </w:pPr>
      <w:rPr>
        <w:rFonts w:ascii="Courier New" w:hAnsi="Courier New" w:cs="Times New Roman" w:hint="default"/>
      </w:rPr>
    </w:lvl>
    <w:lvl w:ilvl="2" w:tplc="04070005">
      <w:start w:val="1"/>
      <w:numFmt w:val="bullet"/>
      <w:lvlText w:val=""/>
      <w:lvlJc w:val="left"/>
      <w:pPr>
        <w:ind w:left="1800" w:hanging="360"/>
      </w:pPr>
      <w:rPr>
        <w:rFonts w:ascii="Wingdings" w:hAnsi="Wingdings" w:hint="default"/>
      </w:rPr>
    </w:lvl>
    <w:lvl w:ilvl="3" w:tplc="04070001">
      <w:start w:val="1"/>
      <w:numFmt w:val="bullet"/>
      <w:lvlText w:val=""/>
      <w:lvlJc w:val="left"/>
      <w:pPr>
        <w:ind w:left="2520" w:hanging="360"/>
      </w:pPr>
      <w:rPr>
        <w:rFonts w:ascii="Symbol" w:hAnsi="Symbol" w:hint="default"/>
      </w:rPr>
    </w:lvl>
    <w:lvl w:ilvl="4" w:tplc="04070003">
      <w:start w:val="1"/>
      <w:numFmt w:val="bullet"/>
      <w:lvlText w:val="o"/>
      <w:lvlJc w:val="left"/>
      <w:pPr>
        <w:ind w:left="3240" w:hanging="360"/>
      </w:pPr>
      <w:rPr>
        <w:rFonts w:ascii="Courier New" w:hAnsi="Courier New" w:cs="Times New Roman" w:hint="default"/>
      </w:rPr>
    </w:lvl>
    <w:lvl w:ilvl="5" w:tplc="04070005">
      <w:start w:val="1"/>
      <w:numFmt w:val="bullet"/>
      <w:lvlText w:val=""/>
      <w:lvlJc w:val="left"/>
      <w:pPr>
        <w:ind w:left="3960" w:hanging="360"/>
      </w:pPr>
      <w:rPr>
        <w:rFonts w:ascii="Wingdings" w:hAnsi="Wingdings" w:hint="default"/>
      </w:rPr>
    </w:lvl>
    <w:lvl w:ilvl="6" w:tplc="04070001">
      <w:start w:val="1"/>
      <w:numFmt w:val="bullet"/>
      <w:lvlText w:val=""/>
      <w:lvlJc w:val="left"/>
      <w:pPr>
        <w:ind w:left="4680" w:hanging="360"/>
      </w:pPr>
      <w:rPr>
        <w:rFonts w:ascii="Symbol" w:hAnsi="Symbol" w:hint="default"/>
      </w:rPr>
    </w:lvl>
    <w:lvl w:ilvl="7" w:tplc="04070003">
      <w:start w:val="1"/>
      <w:numFmt w:val="bullet"/>
      <w:lvlText w:val="o"/>
      <w:lvlJc w:val="left"/>
      <w:pPr>
        <w:ind w:left="5400" w:hanging="360"/>
      </w:pPr>
      <w:rPr>
        <w:rFonts w:ascii="Courier New" w:hAnsi="Courier New" w:cs="Times New Roman" w:hint="default"/>
      </w:rPr>
    </w:lvl>
    <w:lvl w:ilvl="8" w:tplc="04070005">
      <w:start w:val="1"/>
      <w:numFmt w:val="bullet"/>
      <w:lvlText w:val=""/>
      <w:lvlJc w:val="left"/>
      <w:pPr>
        <w:ind w:left="6120" w:hanging="360"/>
      </w:pPr>
      <w:rPr>
        <w:rFonts w:ascii="Wingdings" w:hAnsi="Wingdings" w:hint="default"/>
      </w:rPr>
    </w:lvl>
  </w:abstractNum>
  <w:abstractNum w:abstractNumId="10" w15:restartNumberingAfterBreak="0">
    <w:nsid w:val="36FF0E7D"/>
    <w:multiLevelType w:val="hybridMultilevel"/>
    <w:tmpl w:val="18A01E72"/>
    <w:lvl w:ilvl="0" w:tplc="04070001">
      <w:start w:val="1"/>
      <w:numFmt w:val="bullet"/>
      <w:lvlText w:val=""/>
      <w:lvlJc w:val="left"/>
      <w:pPr>
        <w:ind w:left="360" w:hanging="360"/>
      </w:pPr>
      <w:rPr>
        <w:rFonts w:ascii="Symbol" w:hAnsi="Symbol" w:hint="default"/>
      </w:rPr>
    </w:lvl>
    <w:lvl w:ilvl="1" w:tplc="04070019">
      <w:start w:val="1"/>
      <w:numFmt w:val="lowerLetter"/>
      <w:lvlText w:val="%2."/>
      <w:lvlJc w:val="left"/>
      <w:pPr>
        <w:ind w:left="1080" w:hanging="360"/>
      </w:pPr>
    </w:lvl>
    <w:lvl w:ilvl="2" w:tplc="0407001B">
      <w:start w:val="1"/>
      <w:numFmt w:val="lowerRoman"/>
      <w:lvlText w:val="%3."/>
      <w:lvlJc w:val="right"/>
      <w:pPr>
        <w:ind w:left="1800" w:hanging="180"/>
      </w:pPr>
    </w:lvl>
    <w:lvl w:ilvl="3" w:tplc="0407000F">
      <w:start w:val="1"/>
      <w:numFmt w:val="decimal"/>
      <w:lvlText w:val="%4."/>
      <w:lvlJc w:val="left"/>
      <w:pPr>
        <w:ind w:left="2520" w:hanging="360"/>
      </w:pPr>
    </w:lvl>
    <w:lvl w:ilvl="4" w:tplc="04070019">
      <w:start w:val="1"/>
      <w:numFmt w:val="lowerLetter"/>
      <w:lvlText w:val="%5."/>
      <w:lvlJc w:val="left"/>
      <w:pPr>
        <w:ind w:left="3240" w:hanging="360"/>
      </w:pPr>
    </w:lvl>
    <w:lvl w:ilvl="5" w:tplc="0407001B">
      <w:start w:val="1"/>
      <w:numFmt w:val="lowerRoman"/>
      <w:lvlText w:val="%6."/>
      <w:lvlJc w:val="right"/>
      <w:pPr>
        <w:ind w:left="3960" w:hanging="180"/>
      </w:pPr>
    </w:lvl>
    <w:lvl w:ilvl="6" w:tplc="0407000F">
      <w:start w:val="1"/>
      <w:numFmt w:val="decimal"/>
      <w:lvlText w:val="%7."/>
      <w:lvlJc w:val="left"/>
      <w:pPr>
        <w:ind w:left="4680" w:hanging="360"/>
      </w:pPr>
    </w:lvl>
    <w:lvl w:ilvl="7" w:tplc="04070019">
      <w:start w:val="1"/>
      <w:numFmt w:val="lowerLetter"/>
      <w:lvlText w:val="%8."/>
      <w:lvlJc w:val="left"/>
      <w:pPr>
        <w:ind w:left="5400" w:hanging="360"/>
      </w:pPr>
    </w:lvl>
    <w:lvl w:ilvl="8" w:tplc="0407001B">
      <w:start w:val="1"/>
      <w:numFmt w:val="lowerRoman"/>
      <w:lvlText w:val="%9."/>
      <w:lvlJc w:val="right"/>
      <w:pPr>
        <w:ind w:left="6120" w:hanging="180"/>
      </w:pPr>
    </w:lvl>
  </w:abstractNum>
  <w:abstractNum w:abstractNumId="11" w15:restartNumberingAfterBreak="0">
    <w:nsid w:val="39274E1A"/>
    <w:multiLevelType w:val="multilevel"/>
    <w:tmpl w:val="814C9FDE"/>
    <w:lvl w:ilvl="0">
      <w:start w:val="1"/>
      <w:numFmt w:val="decimal"/>
      <w:lvlRestart w:val="0"/>
      <w:pStyle w:val="berschrift1"/>
      <w:lvlText w:val="%1"/>
      <w:lvlJc w:val="left"/>
      <w:pPr>
        <w:tabs>
          <w:tab w:val="num" w:pos="964"/>
        </w:tabs>
        <w:ind w:left="964" w:hanging="964"/>
      </w:pPr>
      <w:rPr>
        <w:rFonts w:hint="default"/>
      </w:rPr>
    </w:lvl>
    <w:lvl w:ilvl="1">
      <w:start w:val="1"/>
      <w:numFmt w:val="decimal"/>
      <w:pStyle w:val="berschrift2"/>
      <w:lvlText w:val="%1.%2"/>
      <w:lvlJc w:val="left"/>
      <w:pPr>
        <w:tabs>
          <w:tab w:val="num" w:pos="964"/>
        </w:tabs>
        <w:ind w:left="964" w:hanging="964"/>
      </w:pPr>
      <w:rPr>
        <w:rFonts w:hint="default"/>
      </w:rPr>
    </w:lvl>
    <w:lvl w:ilvl="2">
      <w:start w:val="1"/>
      <w:numFmt w:val="decimal"/>
      <w:pStyle w:val="berschrift3"/>
      <w:lvlText w:val="%1.%2.%3"/>
      <w:lvlJc w:val="left"/>
      <w:pPr>
        <w:tabs>
          <w:tab w:val="num" w:pos="964"/>
        </w:tabs>
        <w:ind w:left="964" w:hanging="964"/>
      </w:pPr>
      <w:rPr>
        <w:rFonts w:hint="default"/>
      </w:rPr>
    </w:lvl>
    <w:lvl w:ilvl="3">
      <w:start w:val="1"/>
      <w:numFmt w:val="decimal"/>
      <w:pStyle w:val="berschrift4"/>
      <w:lvlText w:val="%1.%2.%3.%4"/>
      <w:lvlJc w:val="left"/>
      <w:pPr>
        <w:tabs>
          <w:tab w:val="num" w:pos="1080"/>
        </w:tabs>
        <w:ind w:left="0" w:firstLine="0"/>
      </w:pPr>
      <w:rPr>
        <w:rFonts w:hint="default"/>
      </w:rPr>
    </w:lvl>
    <w:lvl w:ilvl="4">
      <w:start w:val="1"/>
      <w:numFmt w:val="decimal"/>
      <w:pStyle w:val="berschrift5"/>
      <w:lvlText w:val="%1.%2.%3.%4.%5"/>
      <w:lvlJc w:val="left"/>
      <w:pPr>
        <w:tabs>
          <w:tab w:val="num" w:pos="1440"/>
        </w:tabs>
        <w:ind w:left="0" w:firstLine="0"/>
      </w:pPr>
      <w:rPr>
        <w:rFonts w:hint="default"/>
      </w:rPr>
    </w:lvl>
    <w:lvl w:ilvl="5">
      <w:start w:val="1"/>
      <w:numFmt w:val="decimal"/>
      <w:pStyle w:val="berschrift6"/>
      <w:lvlText w:val="%1.%2.%3.%4.%5.%6"/>
      <w:lvlJc w:val="left"/>
      <w:pPr>
        <w:tabs>
          <w:tab w:val="num" w:pos="1440"/>
        </w:tabs>
        <w:ind w:left="0" w:firstLine="0"/>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12" w15:restartNumberingAfterBreak="0">
    <w:nsid w:val="3A3E2EC3"/>
    <w:multiLevelType w:val="hybridMultilevel"/>
    <w:tmpl w:val="A45AA6F4"/>
    <w:lvl w:ilvl="0" w:tplc="DFFC7FF6">
      <w:start w:val="1"/>
      <w:numFmt w:val="bullet"/>
      <w:pStyle w:val="ListePunktII"/>
      <w:lvlText w:val=""/>
      <w:lvlJc w:val="left"/>
      <w:pPr>
        <w:tabs>
          <w:tab w:val="num" w:pos="644"/>
        </w:tabs>
        <w:ind w:left="567" w:hanging="283"/>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F2C4EA5"/>
    <w:multiLevelType w:val="multilevel"/>
    <w:tmpl w:val="EC447728"/>
    <w:styleLink w:val="111111"/>
    <w:lvl w:ilvl="0">
      <w:start w:val="1"/>
      <w:numFmt w:val="decimal"/>
      <w:lvlText w:val="%1."/>
      <w:lvlJc w:val="left"/>
      <w:pPr>
        <w:ind w:left="284" w:hanging="284"/>
      </w:pPr>
      <w:rPr>
        <w:rFonts w:hint="default"/>
      </w:rPr>
    </w:lvl>
    <w:lvl w:ilvl="1">
      <w:start w:val="1"/>
      <w:numFmt w:val="decimal"/>
      <w:lvlText w:val="%1.%2."/>
      <w:lvlJc w:val="left"/>
      <w:pPr>
        <w:ind w:left="568" w:hanging="284"/>
      </w:pPr>
      <w:rPr>
        <w:rFonts w:hint="default"/>
      </w:rPr>
    </w:lvl>
    <w:lvl w:ilvl="2">
      <w:start w:val="1"/>
      <w:numFmt w:val="decimal"/>
      <w:lvlText w:val="%1.%2.%3."/>
      <w:lvlJc w:val="left"/>
      <w:pPr>
        <w:ind w:left="852" w:hanging="284"/>
      </w:pPr>
      <w:rPr>
        <w:rFonts w:hint="default"/>
      </w:rPr>
    </w:lvl>
    <w:lvl w:ilvl="3">
      <w:start w:val="1"/>
      <w:numFmt w:val="decimal"/>
      <w:lvlText w:val="%1.%2.%3.%4."/>
      <w:lvlJc w:val="left"/>
      <w:pPr>
        <w:ind w:left="1136" w:hanging="284"/>
      </w:pPr>
      <w:rPr>
        <w:rFonts w:hint="default"/>
      </w:rPr>
    </w:lvl>
    <w:lvl w:ilvl="4">
      <w:start w:val="1"/>
      <w:numFmt w:val="decimal"/>
      <w:lvlText w:val="%1.%2.%3.%4.%5."/>
      <w:lvlJc w:val="left"/>
      <w:pPr>
        <w:ind w:left="1420" w:hanging="284"/>
      </w:pPr>
      <w:rPr>
        <w:rFonts w:hint="default"/>
      </w:rPr>
    </w:lvl>
    <w:lvl w:ilvl="5">
      <w:start w:val="1"/>
      <w:numFmt w:val="decimal"/>
      <w:lvlText w:val="%1.%2.%3.%4.%5.%6."/>
      <w:lvlJc w:val="left"/>
      <w:pPr>
        <w:ind w:left="1704" w:hanging="284"/>
      </w:pPr>
      <w:rPr>
        <w:rFonts w:hint="default"/>
      </w:rPr>
    </w:lvl>
    <w:lvl w:ilvl="6">
      <w:start w:val="1"/>
      <w:numFmt w:val="decimal"/>
      <w:lvlText w:val="%1.%2.%3.%4.%5.%6.%7."/>
      <w:lvlJc w:val="left"/>
      <w:pPr>
        <w:ind w:left="1988" w:hanging="284"/>
      </w:pPr>
      <w:rPr>
        <w:rFonts w:hint="default"/>
      </w:rPr>
    </w:lvl>
    <w:lvl w:ilvl="7">
      <w:start w:val="1"/>
      <w:numFmt w:val="decimal"/>
      <w:lvlText w:val="%1.%2.%3.%4.%5.%6.%7.%8."/>
      <w:lvlJc w:val="left"/>
      <w:pPr>
        <w:ind w:left="2272" w:hanging="284"/>
      </w:pPr>
      <w:rPr>
        <w:rFonts w:hint="default"/>
      </w:rPr>
    </w:lvl>
    <w:lvl w:ilvl="8">
      <w:start w:val="1"/>
      <w:numFmt w:val="decimal"/>
      <w:lvlText w:val="%1.%2.%3.%4.%5.%6.%7.%8.%9."/>
      <w:lvlJc w:val="left"/>
      <w:pPr>
        <w:ind w:left="2556" w:hanging="284"/>
      </w:pPr>
      <w:rPr>
        <w:rFonts w:hint="default"/>
      </w:rPr>
    </w:lvl>
  </w:abstractNum>
  <w:abstractNum w:abstractNumId="14" w15:restartNumberingAfterBreak="0">
    <w:nsid w:val="4BE13D95"/>
    <w:multiLevelType w:val="hybridMultilevel"/>
    <w:tmpl w:val="7BF277F4"/>
    <w:lvl w:ilvl="0" w:tplc="24A05BFE">
      <w:start w:val="1"/>
      <w:numFmt w:val="lowerLetter"/>
      <w:pStyle w:val="Listea"/>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5" w15:restartNumberingAfterBreak="0">
    <w:nsid w:val="57F40645"/>
    <w:multiLevelType w:val="hybridMultilevel"/>
    <w:tmpl w:val="4364B522"/>
    <w:lvl w:ilvl="0" w:tplc="8570C228">
      <w:start w:val="1"/>
      <w:numFmt w:val="decimal"/>
      <w:pStyle w:val="Liste1"/>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FF61948"/>
    <w:multiLevelType w:val="singleLevel"/>
    <w:tmpl w:val="8370FEDE"/>
    <w:lvl w:ilvl="0">
      <w:start w:val="1"/>
      <w:numFmt w:val="bullet"/>
      <w:pStyle w:val="ListePunktI"/>
      <w:lvlText w:val=""/>
      <w:lvlJc w:val="left"/>
      <w:pPr>
        <w:tabs>
          <w:tab w:val="num" w:pos="360"/>
        </w:tabs>
        <w:ind w:left="284" w:hanging="284"/>
      </w:pPr>
      <w:rPr>
        <w:rFonts w:ascii="Symbol" w:hAnsi="Symbol" w:hint="default"/>
      </w:rPr>
    </w:lvl>
  </w:abstractNum>
  <w:abstractNum w:abstractNumId="17" w15:restartNumberingAfterBreak="0">
    <w:nsid w:val="6C24640B"/>
    <w:multiLevelType w:val="hybridMultilevel"/>
    <w:tmpl w:val="92846B52"/>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Times New Roman" w:hint="default"/>
      </w:rPr>
    </w:lvl>
    <w:lvl w:ilvl="2" w:tplc="04070005">
      <w:start w:val="1"/>
      <w:numFmt w:val="bullet"/>
      <w:lvlText w:val=""/>
      <w:lvlJc w:val="left"/>
      <w:pPr>
        <w:ind w:left="1800" w:hanging="360"/>
      </w:pPr>
      <w:rPr>
        <w:rFonts w:ascii="Wingdings" w:hAnsi="Wingdings" w:hint="default"/>
      </w:rPr>
    </w:lvl>
    <w:lvl w:ilvl="3" w:tplc="04070001">
      <w:start w:val="1"/>
      <w:numFmt w:val="bullet"/>
      <w:lvlText w:val=""/>
      <w:lvlJc w:val="left"/>
      <w:pPr>
        <w:ind w:left="2520" w:hanging="360"/>
      </w:pPr>
      <w:rPr>
        <w:rFonts w:ascii="Symbol" w:hAnsi="Symbol" w:hint="default"/>
      </w:rPr>
    </w:lvl>
    <w:lvl w:ilvl="4" w:tplc="04070003">
      <w:start w:val="1"/>
      <w:numFmt w:val="bullet"/>
      <w:lvlText w:val="o"/>
      <w:lvlJc w:val="left"/>
      <w:pPr>
        <w:ind w:left="3240" w:hanging="360"/>
      </w:pPr>
      <w:rPr>
        <w:rFonts w:ascii="Courier New" w:hAnsi="Courier New" w:cs="Times New Roman" w:hint="default"/>
      </w:rPr>
    </w:lvl>
    <w:lvl w:ilvl="5" w:tplc="04070005">
      <w:start w:val="1"/>
      <w:numFmt w:val="bullet"/>
      <w:lvlText w:val=""/>
      <w:lvlJc w:val="left"/>
      <w:pPr>
        <w:ind w:left="3960" w:hanging="360"/>
      </w:pPr>
      <w:rPr>
        <w:rFonts w:ascii="Wingdings" w:hAnsi="Wingdings" w:hint="default"/>
      </w:rPr>
    </w:lvl>
    <w:lvl w:ilvl="6" w:tplc="04070001">
      <w:start w:val="1"/>
      <w:numFmt w:val="bullet"/>
      <w:lvlText w:val=""/>
      <w:lvlJc w:val="left"/>
      <w:pPr>
        <w:ind w:left="4680" w:hanging="360"/>
      </w:pPr>
      <w:rPr>
        <w:rFonts w:ascii="Symbol" w:hAnsi="Symbol" w:hint="default"/>
      </w:rPr>
    </w:lvl>
    <w:lvl w:ilvl="7" w:tplc="04070003">
      <w:start w:val="1"/>
      <w:numFmt w:val="bullet"/>
      <w:lvlText w:val="o"/>
      <w:lvlJc w:val="left"/>
      <w:pPr>
        <w:ind w:left="5400" w:hanging="360"/>
      </w:pPr>
      <w:rPr>
        <w:rFonts w:ascii="Courier New" w:hAnsi="Courier New" w:cs="Times New Roman" w:hint="default"/>
      </w:rPr>
    </w:lvl>
    <w:lvl w:ilvl="8" w:tplc="04070005">
      <w:start w:val="1"/>
      <w:numFmt w:val="bullet"/>
      <w:lvlText w:val=""/>
      <w:lvlJc w:val="left"/>
      <w:pPr>
        <w:ind w:left="6120" w:hanging="360"/>
      </w:pPr>
      <w:rPr>
        <w:rFonts w:ascii="Wingdings" w:hAnsi="Wingdings" w:hint="default"/>
      </w:rPr>
    </w:lvl>
  </w:abstractNum>
  <w:abstractNum w:abstractNumId="18" w15:restartNumberingAfterBreak="0">
    <w:nsid w:val="6D3F46FE"/>
    <w:multiLevelType w:val="multilevel"/>
    <w:tmpl w:val="31C6D148"/>
    <w:styleLink w:val="1ai"/>
    <w:lvl w:ilvl="0">
      <w:start w:val="1"/>
      <w:numFmt w:val="decimal"/>
      <w:lvlText w:val="%1)"/>
      <w:lvlJc w:val="left"/>
      <w:pPr>
        <w:ind w:left="284" w:hanging="284"/>
      </w:pPr>
      <w:rPr>
        <w:rFonts w:hint="default"/>
      </w:rPr>
    </w:lvl>
    <w:lvl w:ilvl="1">
      <w:start w:val="1"/>
      <w:numFmt w:val="lowerLetter"/>
      <w:lvlText w:val="%2)"/>
      <w:lvlJc w:val="left"/>
      <w:pPr>
        <w:ind w:left="568" w:hanging="284"/>
      </w:pPr>
      <w:rPr>
        <w:rFonts w:hint="default"/>
      </w:rPr>
    </w:lvl>
    <w:lvl w:ilvl="2">
      <w:start w:val="1"/>
      <w:numFmt w:val="lowerRoman"/>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19" w15:restartNumberingAfterBreak="0">
    <w:nsid w:val="7E9439C2"/>
    <w:multiLevelType w:val="hybridMultilevel"/>
    <w:tmpl w:val="5984B344"/>
    <w:lvl w:ilvl="0" w:tplc="EDDA62C2">
      <w:start w:val="1"/>
      <w:numFmt w:val="bullet"/>
      <w:pStyle w:val="ListeStrichII"/>
      <w:lvlText w:val="-"/>
      <w:lvlJc w:val="left"/>
      <w:pPr>
        <w:tabs>
          <w:tab w:val="num" w:pos="644"/>
        </w:tabs>
        <w:ind w:left="568" w:hanging="284"/>
      </w:pPr>
      <w:rPr>
        <w:rFonts w:hint="default"/>
        <w:b/>
        <w:i w:val="0"/>
        <w:sz w:val="22"/>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4"/>
  </w:num>
  <w:num w:numId="3">
    <w:abstractNumId w:val="2"/>
  </w:num>
  <w:num w:numId="4">
    <w:abstractNumId w:val="1"/>
  </w:num>
  <w:num w:numId="5">
    <w:abstractNumId w:val="0"/>
  </w:num>
  <w:num w:numId="6">
    <w:abstractNumId w:val="3"/>
  </w:num>
  <w:num w:numId="7">
    <w:abstractNumId w:val="5"/>
  </w:num>
  <w:num w:numId="8">
    <w:abstractNumId w:val="15"/>
  </w:num>
  <w:num w:numId="9">
    <w:abstractNumId w:val="14"/>
  </w:num>
  <w:num w:numId="10">
    <w:abstractNumId w:val="16"/>
  </w:num>
  <w:num w:numId="11">
    <w:abstractNumId w:val="12"/>
  </w:num>
  <w:num w:numId="12">
    <w:abstractNumId w:val="7"/>
  </w:num>
  <w:num w:numId="13">
    <w:abstractNumId w:val="19"/>
  </w:num>
  <w:num w:numId="14">
    <w:abstractNumId w:val="13"/>
  </w:num>
  <w:num w:numId="15">
    <w:abstractNumId w:val="18"/>
  </w:num>
  <w:num w:numId="16">
    <w:abstractNumId w:val="11"/>
  </w:num>
  <w:num w:numId="17">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9"/>
    <w:lvlOverride w:ilvl="0">
      <w:startOverride w:val="1"/>
    </w:lvlOverride>
    <w:lvlOverride w:ilvl="1"/>
    <w:lvlOverride w:ilvl="2"/>
    <w:lvlOverride w:ilvl="3"/>
    <w:lvlOverride w:ilvl="4"/>
    <w:lvlOverride w:ilvl="5"/>
    <w:lvlOverride w:ilvl="6"/>
    <w:lvlOverride w:ilvl="7"/>
    <w:lvlOverride w:ilvl="8"/>
  </w:num>
  <w:num w:numId="20">
    <w:abstractNumId w:val="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9"/>
  <w:autoHyphenation/>
  <w:hyphenationZone w:val="425"/>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SourceLng" w:val="deu"/>
    <w:docVar w:name="TargetLng" w:val="fra"/>
    <w:docVar w:name="TermBases" w:val="BK_CD-Bund_2015|SBFI_old|SBFI_prov"/>
    <w:docVar w:name="TermBaseURL" w:val="empty"/>
    <w:docVar w:name="TextBases" w:val="sf00046a.adb.intra.admin.ch\TextBase TMs\SBFI\SBFI_2017|sf00046a.adb.intra.admin.ch\TextBase TMs\SBFI\archives\SBFI_2016|sf00046a.adb.intra.admin.ch\TextBase TMs\SBFI\archives\SBFI_2015|sf00046a.adb.intra.admin.ch\TextBase TMs\SBFI\archives\SBFI_2014|sf00046a.adb.intra.admin.ch\TextBase TMs\SBFI\archives\SBFI_exSER|sf00046a.adb.intra.admin.ch\TextBase TMs\SBFI\archives\SBFI_exTrados|sf00046a.adb.intra.admin.ch\TextBase TMs\_WBF\SLC-I Comunicati stampa PARL|sf00046a.adb.intra.admin.ch\TextBase TMs\_WBF\SLC-I Rapporti|sf00046a.adb.intra.admin.ch\TextBase TMs\_WBF\SLC Interventi parlamentari dal 2016|sf00046a.adb.intra.admin.ch\TextBase TMs\_WBF\SLC-I Messaggi|sf00046a.adb.intra.admin.ch\TextBase TMs\_WBF\SLC RS 1703 i|sf00046a.adb.intra.admin.ch\TextBase TMs\_WBF\SLC RS 1703 n"/>
    <w:docVar w:name="TextBaseURL" w:val="empty"/>
    <w:docVar w:name="UILng" w:val="fr"/>
  </w:docVars>
  <w:rsids>
    <w:rsidRoot w:val="00970CB9"/>
    <w:rsid w:val="000002AF"/>
    <w:rsid w:val="00004753"/>
    <w:rsid w:val="00004D9F"/>
    <w:rsid w:val="00007F15"/>
    <w:rsid w:val="00016471"/>
    <w:rsid w:val="00021724"/>
    <w:rsid w:val="000229B9"/>
    <w:rsid w:val="00036222"/>
    <w:rsid w:val="00043BAA"/>
    <w:rsid w:val="000528CA"/>
    <w:rsid w:val="00072DBC"/>
    <w:rsid w:val="00075834"/>
    <w:rsid w:val="00075FC5"/>
    <w:rsid w:val="000807D3"/>
    <w:rsid w:val="00082C73"/>
    <w:rsid w:val="00083091"/>
    <w:rsid w:val="00097A54"/>
    <w:rsid w:val="000B0DFD"/>
    <w:rsid w:val="000B32B0"/>
    <w:rsid w:val="000B3E41"/>
    <w:rsid w:val="000B4336"/>
    <w:rsid w:val="000B4DF9"/>
    <w:rsid w:val="000B5B84"/>
    <w:rsid w:val="000C24E1"/>
    <w:rsid w:val="000C3A97"/>
    <w:rsid w:val="000C489C"/>
    <w:rsid w:val="000C4DA3"/>
    <w:rsid w:val="000C72E1"/>
    <w:rsid w:val="000D0512"/>
    <w:rsid w:val="000D0DE2"/>
    <w:rsid w:val="000D36DA"/>
    <w:rsid w:val="000D3F47"/>
    <w:rsid w:val="000D469E"/>
    <w:rsid w:val="000D5225"/>
    <w:rsid w:val="000E4068"/>
    <w:rsid w:val="000E4221"/>
    <w:rsid w:val="000F3AD8"/>
    <w:rsid w:val="000F4461"/>
    <w:rsid w:val="000F4B00"/>
    <w:rsid w:val="000F690B"/>
    <w:rsid w:val="00102735"/>
    <w:rsid w:val="00112C19"/>
    <w:rsid w:val="001136B8"/>
    <w:rsid w:val="00115B16"/>
    <w:rsid w:val="00117B95"/>
    <w:rsid w:val="00120A03"/>
    <w:rsid w:val="00126D81"/>
    <w:rsid w:val="00132CDF"/>
    <w:rsid w:val="0013434C"/>
    <w:rsid w:val="00136871"/>
    <w:rsid w:val="00137338"/>
    <w:rsid w:val="00150331"/>
    <w:rsid w:val="001521F7"/>
    <w:rsid w:val="0015470E"/>
    <w:rsid w:val="00160071"/>
    <w:rsid w:val="00160484"/>
    <w:rsid w:val="00163241"/>
    <w:rsid w:val="001646CD"/>
    <w:rsid w:val="00164D15"/>
    <w:rsid w:val="00166D36"/>
    <w:rsid w:val="001672C7"/>
    <w:rsid w:val="00175CE9"/>
    <w:rsid w:val="001803F4"/>
    <w:rsid w:val="00182E2E"/>
    <w:rsid w:val="0018516C"/>
    <w:rsid w:val="00186915"/>
    <w:rsid w:val="00191EA5"/>
    <w:rsid w:val="00192914"/>
    <w:rsid w:val="001956D5"/>
    <w:rsid w:val="00195885"/>
    <w:rsid w:val="00195F59"/>
    <w:rsid w:val="00197A68"/>
    <w:rsid w:val="001A36F7"/>
    <w:rsid w:val="001B4835"/>
    <w:rsid w:val="001C2D55"/>
    <w:rsid w:val="001E0FDE"/>
    <w:rsid w:val="001E5F13"/>
    <w:rsid w:val="001E6755"/>
    <w:rsid w:val="001E7677"/>
    <w:rsid w:val="001F5428"/>
    <w:rsid w:val="001F6887"/>
    <w:rsid w:val="00205BB8"/>
    <w:rsid w:val="00205BF0"/>
    <w:rsid w:val="002073C6"/>
    <w:rsid w:val="002127F0"/>
    <w:rsid w:val="00212817"/>
    <w:rsid w:val="00212A85"/>
    <w:rsid w:val="00215304"/>
    <w:rsid w:val="00216950"/>
    <w:rsid w:val="00234494"/>
    <w:rsid w:val="00236509"/>
    <w:rsid w:val="00243D99"/>
    <w:rsid w:val="00247FA4"/>
    <w:rsid w:val="002547B0"/>
    <w:rsid w:val="00255DFD"/>
    <w:rsid w:val="00255FDD"/>
    <w:rsid w:val="00257888"/>
    <w:rsid w:val="002620B7"/>
    <w:rsid w:val="002725F7"/>
    <w:rsid w:val="00272FA4"/>
    <w:rsid w:val="00274E80"/>
    <w:rsid w:val="0027656C"/>
    <w:rsid w:val="00281499"/>
    <w:rsid w:val="00281D06"/>
    <w:rsid w:val="00290144"/>
    <w:rsid w:val="00290FBE"/>
    <w:rsid w:val="00294217"/>
    <w:rsid w:val="002970F9"/>
    <w:rsid w:val="00297D39"/>
    <w:rsid w:val="002A100C"/>
    <w:rsid w:val="002A3B51"/>
    <w:rsid w:val="002A3BAD"/>
    <w:rsid w:val="002A5BBA"/>
    <w:rsid w:val="002A604B"/>
    <w:rsid w:val="002A6D47"/>
    <w:rsid w:val="002A7E29"/>
    <w:rsid w:val="002B60AB"/>
    <w:rsid w:val="002B7483"/>
    <w:rsid w:val="002B7DFE"/>
    <w:rsid w:val="002C3932"/>
    <w:rsid w:val="002D0BD7"/>
    <w:rsid w:val="002D204E"/>
    <w:rsid w:val="002D38B0"/>
    <w:rsid w:val="002D41DE"/>
    <w:rsid w:val="002E132E"/>
    <w:rsid w:val="002E5325"/>
    <w:rsid w:val="002E7453"/>
    <w:rsid w:val="002F090C"/>
    <w:rsid w:val="002F22A0"/>
    <w:rsid w:val="002F4B24"/>
    <w:rsid w:val="002F52E7"/>
    <w:rsid w:val="002F7E57"/>
    <w:rsid w:val="00305189"/>
    <w:rsid w:val="00305E9A"/>
    <w:rsid w:val="00306FFB"/>
    <w:rsid w:val="00312512"/>
    <w:rsid w:val="00314D27"/>
    <w:rsid w:val="003217AE"/>
    <w:rsid w:val="00325319"/>
    <w:rsid w:val="003411FC"/>
    <w:rsid w:val="00346CF7"/>
    <w:rsid w:val="003524D3"/>
    <w:rsid w:val="0035276A"/>
    <w:rsid w:val="0035498A"/>
    <w:rsid w:val="00354EB7"/>
    <w:rsid w:val="00364B75"/>
    <w:rsid w:val="0036519C"/>
    <w:rsid w:val="00376048"/>
    <w:rsid w:val="0037771B"/>
    <w:rsid w:val="00382B52"/>
    <w:rsid w:val="003853BE"/>
    <w:rsid w:val="003854CF"/>
    <w:rsid w:val="003925C8"/>
    <w:rsid w:val="00392F2E"/>
    <w:rsid w:val="003958B7"/>
    <w:rsid w:val="003A06E4"/>
    <w:rsid w:val="003A10B9"/>
    <w:rsid w:val="003A521E"/>
    <w:rsid w:val="003A6638"/>
    <w:rsid w:val="003B0286"/>
    <w:rsid w:val="003B3588"/>
    <w:rsid w:val="003B578A"/>
    <w:rsid w:val="003B5D05"/>
    <w:rsid w:val="003C0123"/>
    <w:rsid w:val="003C190B"/>
    <w:rsid w:val="003C1C49"/>
    <w:rsid w:val="003D150C"/>
    <w:rsid w:val="003D3768"/>
    <w:rsid w:val="003D7180"/>
    <w:rsid w:val="003E2FA4"/>
    <w:rsid w:val="003E6F8F"/>
    <w:rsid w:val="003F3FB5"/>
    <w:rsid w:val="004036A5"/>
    <w:rsid w:val="00407077"/>
    <w:rsid w:val="00410200"/>
    <w:rsid w:val="00413DA1"/>
    <w:rsid w:val="00417873"/>
    <w:rsid w:val="00420687"/>
    <w:rsid w:val="004243E4"/>
    <w:rsid w:val="004256CB"/>
    <w:rsid w:val="00433277"/>
    <w:rsid w:val="00433B62"/>
    <w:rsid w:val="00435851"/>
    <w:rsid w:val="004372A6"/>
    <w:rsid w:val="0044372D"/>
    <w:rsid w:val="00445E2C"/>
    <w:rsid w:val="00452663"/>
    <w:rsid w:val="0045398D"/>
    <w:rsid w:val="0045560F"/>
    <w:rsid w:val="00456C94"/>
    <w:rsid w:val="00456F35"/>
    <w:rsid w:val="004571F5"/>
    <w:rsid w:val="00457A5B"/>
    <w:rsid w:val="00457A90"/>
    <w:rsid w:val="004673A0"/>
    <w:rsid w:val="00470360"/>
    <w:rsid w:val="004708AC"/>
    <w:rsid w:val="00473292"/>
    <w:rsid w:val="004739D4"/>
    <w:rsid w:val="00473DE0"/>
    <w:rsid w:val="00482104"/>
    <w:rsid w:val="00482584"/>
    <w:rsid w:val="004868A0"/>
    <w:rsid w:val="004871D0"/>
    <w:rsid w:val="00490E46"/>
    <w:rsid w:val="0049236D"/>
    <w:rsid w:val="004966FF"/>
    <w:rsid w:val="0049722F"/>
    <w:rsid w:val="004A02FA"/>
    <w:rsid w:val="004A0BDE"/>
    <w:rsid w:val="004A15DF"/>
    <w:rsid w:val="004A1E1B"/>
    <w:rsid w:val="004A3356"/>
    <w:rsid w:val="004A5F39"/>
    <w:rsid w:val="004A7C5E"/>
    <w:rsid w:val="004B1BCB"/>
    <w:rsid w:val="004C72A4"/>
    <w:rsid w:val="004D2BE0"/>
    <w:rsid w:val="004D3BEC"/>
    <w:rsid w:val="004E64EE"/>
    <w:rsid w:val="004F15F1"/>
    <w:rsid w:val="004F2F4E"/>
    <w:rsid w:val="004F730D"/>
    <w:rsid w:val="00501E94"/>
    <w:rsid w:val="00502F14"/>
    <w:rsid w:val="005049EE"/>
    <w:rsid w:val="005060C0"/>
    <w:rsid w:val="005153F2"/>
    <w:rsid w:val="00523009"/>
    <w:rsid w:val="00524E3C"/>
    <w:rsid w:val="005250B2"/>
    <w:rsid w:val="00525313"/>
    <w:rsid w:val="00531546"/>
    <w:rsid w:val="00547488"/>
    <w:rsid w:val="00552D16"/>
    <w:rsid w:val="00560EF4"/>
    <w:rsid w:val="00563405"/>
    <w:rsid w:val="00566C70"/>
    <w:rsid w:val="00567302"/>
    <w:rsid w:val="00584AFF"/>
    <w:rsid w:val="005908A0"/>
    <w:rsid w:val="0059132B"/>
    <w:rsid w:val="00593C97"/>
    <w:rsid w:val="00595EC6"/>
    <w:rsid w:val="005A35CA"/>
    <w:rsid w:val="005A42FA"/>
    <w:rsid w:val="005B701E"/>
    <w:rsid w:val="005C6C8B"/>
    <w:rsid w:val="005D3B5D"/>
    <w:rsid w:val="005E6A8D"/>
    <w:rsid w:val="005E6BD1"/>
    <w:rsid w:val="005E7B96"/>
    <w:rsid w:val="005F0841"/>
    <w:rsid w:val="00602E1F"/>
    <w:rsid w:val="00612C78"/>
    <w:rsid w:val="00613B2F"/>
    <w:rsid w:val="006226F9"/>
    <w:rsid w:val="00624A13"/>
    <w:rsid w:val="00624D44"/>
    <w:rsid w:val="006272FA"/>
    <w:rsid w:val="00627D3F"/>
    <w:rsid w:val="0063028B"/>
    <w:rsid w:val="00630917"/>
    <w:rsid w:val="00637AE5"/>
    <w:rsid w:val="00637EDE"/>
    <w:rsid w:val="00645635"/>
    <w:rsid w:val="00646321"/>
    <w:rsid w:val="006503C2"/>
    <w:rsid w:val="00651300"/>
    <w:rsid w:val="00652419"/>
    <w:rsid w:val="00653114"/>
    <w:rsid w:val="00654311"/>
    <w:rsid w:val="00655AD9"/>
    <w:rsid w:val="00655BE6"/>
    <w:rsid w:val="00656454"/>
    <w:rsid w:val="00663288"/>
    <w:rsid w:val="00673A8E"/>
    <w:rsid w:val="00674F0B"/>
    <w:rsid w:val="00677E84"/>
    <w:rsid w:val="00682A64"/>
    <w:rsid w:val="00686EF0"/>
    <w:rsid w:val="00691F33"/>
    <w:rsid w:val="00696750"/>
    <w:rsid w:val="006A0446"/>
    <w:rsid w:val="006A0522"/>
    <w:rsid w:val="006A0820"/>
    <w:rsid w:val="006A308E"/>
    <w:rsid w:val="006A423C"/>
    <w:rsid w:val="006A5BB1"/>
    <w:rsid w:val="006A7088"/>
    <w:rsid w:val="006B452B"/>
    <w:rsid w:val="006B5587"/>
    <w:rsid w:val="006C0AE9"/>
    <w:rsid w:val="006C16BF"/>
    <w:rsid w:val="006D61AC"/>
    <w:rsid w:val="006E3DD7"/>
    <w:rsid w:val="006E5269"/>
    <w:rsid w:val="006F7B14"/>
    <w:rsid w:val="00702966"/>
    <w:rsid w:val="007042D0"/>
    <w:rsid w:val="0072366D"/>
    <w:rsid w:val="0073270F"/>
    <w:rsid w:val="00755635"/>
    <w:rsid w:val="00756C03"/>
    <w:rsid w:val="007574F7"/>
    <w:rsid w:val="00763E73"/>
    <w:rsid w:val="00772482"/>
    <w:rsid w:val="00773FD9"/>
    <w:rsid w:val="007809BE"/>
    <w:rsid w:val="00783E14"/>
    <w:rsid w:val="007918DD"/>
    <w:rsid w:val="00792CD5"/>
    <w:rsid w:val="00793872"/>
    <w:rsid w:val="007A2314"/>
    <w:rsid w:val="007A552D"/>
    <w:rsid w:val="007A5751"/>
    <w:rsid w:val="007A5FFE"/>
    <w:rsid w:val="007B177B"/>
    <w:rsid w:val="007B410E"/>
    <w:rsid w:val="007B56A0"/>
    <w:rsid w:val="007B763C"/>
    <w:rsid w:val="007C62AD"/>
    <w:rsid w:val="007C6404"/>
    <w:rsid w:val="007D0201"/>
    <w:rsid w:val="007D24E5"/>
    <w:rsid w:val="007D3BF9"/>
    <w:rsid w:val="007D4EDB"/>
    <w:rsid w:val="007D73FF"/>
    <w:rsid w:val="007D7C4A"/>
    <w:rsid w:val="007E0C78"/>
    <w:rsid w:val="007E16BC"/>
    <w:rsid w:val="007E72B2"/>
    <w:rsid w:val="007E74A9"/>
    <w:rsid w:val="008068A2"/>
    <w:rsid w:val="00820D8D"/>
    <w:rsid w:val="00826CD7"/>
    <w:rsid w:val="008271DA"/>
    <w:rsid w:val="00833013"/>
    <w:rsid w:val="00835252"/>
    <w:rsid w:val="008356F6"/>
    <w:rsid w:val="00836E7F"/>
    <w:rsid w:val="00842D3D"/>
    <w:rsid w:val="00845F41"/>
    <w:rsid w:val="00847E95"/>
    <w:rsid w:val="008533AA"/>
    <w:rsid w:val="00856D12"/>
    <w:rsid w:val="00861B8D"/>
    <w:rsid w:val="008716F9"/>
    <w:rsid w:val="00874D9E"/>
    <w:rsid w:val="0087645A"/>
    <w:rsid w:val="00880777"/>
    <w:rsid w:val="00887E45"/>
    <w:rsid w:val="008905AD"/>
    <w:rsid w:val="00890AA1"/>
    <w:rsid w:val="00893442"/>
    <w:rsid w:val="0089505F"/>
    <w:rsid w:val="008A0FF6"/>
    <w:rsid w:val="008B14E0"/>
    <w:rsid w:val="008B5F81"/>
    <w:rsid w:val="008B6093"/>
    <w:rsid w:val="008C22D4"/>
    <w:rsid w:val="008C5F0D"/>
    <w:rsid w:val="008C7BD0"/>
    <w:rsid w:val="008E00E8"/>
    <w:rsid w:val="008E0EB3"/>
    <w:rsid w:val="008E1942"/>
    <w:rsid w:val="008E4F81"/>
    <w:rsid w:val="008E5B0A"/>
    <w:rsid w:val="008F11A9"/>
    <w:rsid w:val="008F17F9"/>
    <w:rsid w:val="008F30CE"/>
    <w:rsid w:val="008F515C"/>
    <w:rsid w:val="008F7FBF"/>
    <w:rsid w:val="0090603E"/>
    <w:rsid w:val="0091054D"/>
    <w:rsid w:val="00910A29"/>
    <w:rsid w:val="00911CF2"/>
    <w:rsid w:val="00914C66"/>
    <w:rsid w:val="0091610D"/>
    <w:rsid w:val="0091628E"/>
    <w:rsid w:val="009177ED"/>
    <w:rsid w:val="0092303E"/>
    <w:rsid w:val="009263AC"/>
    <w:rsid w:val="00926EA3"/>
    <w:rsid w:val="00927B10"/>
    <w:rsid w:val="00931C18"/>
    <w:rsid w:val="00932058"/>
    <w:rsid w:val="00934C18"/>
    <w:rsid w:val="009414DB"/>
    <w:rsid w:val="00946641"/>
    <w:rsid w:val="009520CB"/>
    <w:rsid w:val="00952D99"/>
    <w:rsid w:val="00961F11"/>
    <w:rsid w:val="00965933"/>
    <w:rsid w:val="009671FA"/>
    <w:rsid w:val="009705C2"/>
    <w:rsid w:val="00970765"/>
    <w:rsid w:val="00970CB9"/>
    <w:rsid w:val="009710F2"/>
    <w:rsid w:val="00974AD5"/>
    <w:rsid w:val="00985BBC"/>
    <w:rsid w:val="009875B7"/>
    <w:rsid w:val="009962CE"/>
    <w:rsid w:val="00997129"/>
    <w:rsid w:val="009972A6"/>
    <w:rsid w:val="009A0E7D"/>
    <w:rsid w:val="009A65C9"/>
    <w:rsid w:val="009B0DED"/>
    <w:rsid w:val="009B1B47"/>
    <w:rsid w:val="009B260E"/>
    <w:rsid w:val="009B3AF8"/>
    <w:rsid w:val="009B3DD2"/>
    <w:rsid w:val="009C222F"/>
    <w:rsid w:val="009C65C0"/>
    <w:rsid w:val="009C6DF4"/>
    <w:rsid w:val="009D6164"/>
    <w:rsid w:val="009E0F45"/>
    <w:rsid w:val="009E1FB1"/>
    <w:rsid w:val="009E59C9"/>
    <w:rsid w:val="009F00AD"/>
    <w:rsid w:val="009F1DB8"/>
    <w:rsid w:val="009F230E"/>
    <w:rsid w:val="00A14060"/>
    <w:rsid w:val="00A14D2C"/>
    <w:rsid w:val="00A27235"/>
    <w:rsid w:val="00A30425"/>
    <w:rsid w:val="00A339F7"/>
    <w:rsid w:val="00A36E30"/>
    <w:rsid w:val="00A37B17"/>
    <w:rsid w:val="00A42C92"/>
    <w:rsid w:val="00A46265"/>
    <w:rsid w:val="00A46857"/>
    <w:rsid w:val="00A612BE"/>
    <w:rsid w:val="00A72305"/>
    <w:rsid w:val="00A77216"/>
    <w:rsid w:val="00A81A66"/>
    <w:rsid w:val="00A82C53"/>
    <w:rsid w:val="00A85FF4"/>
    <w:rsid w:val="00A868A3"/>
    <w:rsid w:val="00A90EEB"/>
    <w:rsid w:val="00AA140B"/>
    <w:rsid w:val="00AA1EBB"/>
    <w:rsid w:val="00AB0227"/>
    <w:rsid w:val="00AB0807"/>
    <w:rsid w:val="00AB0AEB"/>
    <w:rsid w:val="00AB1BBD"/>
    <w:rsid w:val="00AB4164"/>
    <w:rsid w:val="00AB510B"/>
    <w:rsid w:val="00AB6EF9"/>
    <w:rsid w:val="00AC27CB"/>
    <w:rsid w:val="00AC3B32"/>
    <w:rsid w:val="00AC678B"/>
    <w:rsid w:val="00AC72F0"/>
    <w:rsid w:val="00AD11E4"/>
    <w:rsid w:val="00AD2A94"/>
    <w:rsid w:val="00AE50BA"/>
    <w:rsid w:val="00AE600E"/>
    <w:rsid w:val="00AE79BE"/>
    <w:rsid w:val="00AF4FF9"/>
    <w:rsid w:val="00B10397"/>
    <w:rsid w:val="00B10F3C"/>
    <w:rsid w:val="00B146B0"/>
    <w:rsid w:val="00B1542A"/>
    <w:rsid w:val="00B17BD1"/>
    <w:rsid w:val="00B20663"/>
    <w:rsid w:val="00B25113"/>
    <w:rsid w:val="00B3077A"/>
    <w:rsid w:val="00B41A16"/>
    <w:rsid w:val="00B44D0E"/>
    <w:rsid w:val="00B51B17"/>
    <w:rsid w:val="00B576F9"/>
    <w:rsid w:val="00B608D3"/>
    <w:rsid w:val="00B61932"/>
    <w:rsid w:val="00B7192D"/>
    <w:rsid w:val="00B8046F"/>
    <w:rsid w:val="00B81A47"/>
    <w:rsid w:val="00B9028D"/>
    <w:rsid w:val="00B918D3"/>
    <w:rsid w:val="00B92C84"/>
    <w:rsid w:val="00B95A51"/>
    <w:rsid w:val="00B97697"/>
    <w:rsid w:val="00BA205F"/>
    <w:rsid w:val="00BA3EBB"/>
    <w:rsid w:val="00BB0D18"/>
    <w:rsid w:val="00BB1C16"/>
    <w:rsid w:val="00BB5B22"/>
    <w:rsid w:val="00BC3E3E"/>
    <w:rsid w:val="00BD1DCD"/>
    <w:rsid w:val="00BE1FB4"/>
    <w:rsid w:val="00BE619A"/>
    <w:rsid w:val="00BF2A28"/>
    <w:rsid w:val="00BF2B36"/>
    <w:rsid w:val="00C00B33"/>
    <w:rsid w:val="00C0469E"/>
    <w:rsid w:val="00C046CB"/>
    <w:rsid w:val="00C06F46"/>
    <w:rsid w:val="00C12EFB"/>
    <w:rsid w:val="00C13CFB"/>
    <w:rsid w:val="00C16077"/>
    <w:rsid w:val="00C236CB"/>
    <w:rsid w:val="00C24671"/>
    <w:rsid w:val="00C26364"/>
    <w:rsid w:val="00C27D68"/>
    <w:rsid w:val="00C313E6"/>
    <w:rsid w:val="00C33DE9"/>
    <w:rsid w:val="00C34A41"/>
    <w:rsid w:val="00C37510"/>
    <w:rsid w:val="00C449FB"/>
    <w:rsid w:val="00C44AE2"/>
    <w:rsid w:val="00C45794"/>
    <w:rsid w:val="00C51E87"/>
    <w:rsid w:val="00C52ADD"/>
    <w:rsid w:val="00C55C3C"/>
    <w:rsid w:val="00C56562"/>
    <w:rsid w:val="00C66394"/>
    <w:rsid w:val="00C67AF1"/>
    <w:rsid w:val="00C725A2"/>
    <w:rsid w:val="00C725E7"/>
    <w:rsid w:val="00C7462D"/>
    <w:rsid w:val="00C90F65"/>
    <w:rsid w:val="00C94D78"/>
    <w:rsid w:val="00CA3AED"/>
    <w:rsid w:val="00CA487C"/>
    <w:rsid w:val="00CA797D"/>
    <w:rsid w:val="00CB1467"/>
    <w:rsid w:val="00CB2EAE"/>
    <w:rsid w:val="00CB5DED"/>
    <w:rsid w:val="00CB62C0"/>
    <w:rsid w:val="00CB671A"/>
    <w:rsid w:val="00CC02BF"/>
    <w:rsid w:val="00CC2537"/>
    <w:rsid w:val="00CE0096"/>
    <w:rsid w:val="00CE0C2E"/>
    <w:rsid w:val="00CE0EBD"/>
    <w:rsid w:val="00CE608F"/>
    <w:rsid w:val="00CE6620"/>
    <w:rsid w:val="00CF3F9C"/>
    <w:rsid w:val="00D0562D"/>
    <w:rsid w:val="00D1173A"/>
    <w:rsid w:val="00D20EB1"/>
    <w:rsid w:val="00D21281"/>
    <w:rsid w:val="00D21BE6"/>
    <w:rsid w:val="00D31637"/>
    <w:rsid w:val="00D33B2A"/>
    <w:rsid w:val="00D37BEF"/>
    <w:rsid w:val="00D41DCC"/>
    <w:rsid w:val="00D43F19"/>
    <w:rsid w:val="00D46E8E"/>
    <w:rsid w:val="00D4715E"/>
    <w:rsid w:val="00D47C12"/>
    <w:rsid w:val="00D509A0"/>
    <w:rsid w:val="00D5296B"/>
    <w:rsid w:val="00D52E8D"/>
    <w:rsid w:val="00D52FCD"/>
    <w:rsid w:val="00D565EE"/>
    <w:rsid w:val="00D57A50"/>
    <w:rsid w:val="00D60A08"/>
    <w:rsid w:val="00D60C4C"/>
    <w:rsid w:val="00D652DA"/>
    <w:rsid w:val="00D71712"/>
    <w:rsid w:val="00D860CB"/>
    <w:rsid w:val="00D91621"/>
    <w:rsid w:val="00D92A1F"/>
    <w:rsid w:val="00D9753A"/>
    <w:rsid w:val="00DA0012"/>
    <w:rsid w:val="00DA70ED"/>
    <w:rsid w:val="00DB0B23"/>
    <w:rsid w:val="00DB322C"/>
    <w:rsid w:val="00DC72FC"/>
    <w:rsid w:val="00DD0941"/>
    <w:rsid w:val="00DD163A"/>
    <w:rsid w:val="00DD4DA3"/>
    <w:rsid w:val="00DE2EE8"/>
    <w:rsid w:val="00DE57B8"/>
    <w:rsid w:val="00DE62EF"/>
    <w:rsid w:val="00DF0558"/>
    <w:rsid w:val="00DF4262"/>
    <w:rsid w:val="00E0642C"/>
    <w:rsid w:val="00E15450"/>
    <w:rsid w:val="00E259EA"/>
    <w:rsid w:val="00E2748A"/>
    <w:rsid w:val="00E27770"/>
    <w:rsid w:val="00E27CD0"/>
    <w:rsid w:val="00E30636"/>
    <w:rsid w:val="00E40B45"/>
    <w:rsid w:val="00E4180C"/>
    <w:rsid w:val="00E42FEB"/>
    <w:rsid w:val="00E46A4D"/>
    <w:rsid w:val="00E51473"/>
    <w:rsid w:val="00E5281A"/>
    <w:rsid w:val="00E56AB4"/>
    <w:rsid w:val="00E65618"/>
    <w:rsid w:val="00E6630B"/>
    <w:rsid w:val="00E70F4B"/>
    <w:rsid w:val="00E72064"/>
    <w:rsid w:val="00E73AF0"/>
    <w:rsid w:val="00E80482"/>
    <w:rsid w:val="00E8527F"/>
    <w:rsid w:val="00E9022C"/>
    <w:rsid w:val="00E9356D"/>
    <w:rsid w:val="00E97AAB"/>
    <w:rsid w:val="00E97B2C"/>
    <w:rsid w:val="00EA0893"/>
    <w:rsid w:val="00EA7105"/>
    <w:rsid w:val="00EA799C"/>
    <w:rsid w:val="00EB1C8B"/>
    <w:rsid w:val="00EB30BB"/>
    <w:rsid w:val="00EC0FD8"/>
    <w:rsid w:val="00EC583A"/>
    <w:rsid w:val="00ED4171"/>
    <w:rsid w:val="00ED608D"/>
    <w:rsid w:val="00EE342C"/>
    <w:rsid w:val="00EE399C"/>
    <w:rsid w:val="00EE48E7"/>
    <w:rsid w:val="00EE5A06"/>
    <w:rsid w:val="00EF47E9"/>
    <w:rsid w:val="00F02ADE"/>
    <w:rsid w:val="00F03605"/>
    <w:rsid w:val="00F05266"/>
    <w:rsid w:val="00F06306"/>
    <w:rsid w:val="00F07CA9"/>
    <w:rsid w:val="00F13900"/>
    <w:rsid w:val="00F14F75"/>
    <w:rsid w:val="00F172D3"/>
    <w:rsid w:val="00F26D94"/>
    <w:rsid w:val="00F279DD"/>
    <w:rsid w:val="00F3302F"/>
    <w:rsid w:val="00F41D52"/>
    <w:rsid w:val="00F51F90"/>
    <w:rsid w:val="00F5425A"/>
    <w:rsid w:val="00F63154"/>
    <w:rsid w:val="00F65127"/>
    <w:rsid w:val="00F65F55"/>
    <w:rsid w:val="00F71B1F"/>
    <w:rsid w:val="00F7292A"/>
    <w:rsid w:val="00F74FD6"/>
    <w:rsid w:val="00F75982"/>
    <w:rsid w:val="00F7608C"/>
    <w:rsid w:val="00F763D5"/>
    <w:rsid w:val="00F82F2B"/>
    <w:rsid w:val="00F859E8"/>
    <w:rsid w:val="00F86E7E"/>
    <w:rsid w:val="00F95E5C"/>
    <w:rsid w:val="00FA7C07"/>
    <w:rsid w:val="00FB00E9"/>
    <w:rsid w:val="00FB3DCF"/>
    <w:rsid w:val="00FB3FFD"/>
    <w:rsid w:val="00FB4399"/>
    <w:rsid w:val="00FB74AB"/>
    <w:rsid w:val="00FB7AD6"/>
    <w:rsid w:val="00FC13F3"/>
    <w:rsid w:val="00FC3985"/>
    <w:rsid w:val="00FC3C96"/>
    <w:rsid w:val="00FC6B0B"/>
    <w:rsid w:val="00FC7540"/>
    <w:rsid w:val="00FD5571"/>
    <w:rsid w:val="00FE11F4"/>
    <w:rsid w:val="00FE7EB7"/>
    <w:rsid w:val="00FF749C"/>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5297"/>
    <o:shapelayout v:ext="edit">
      <o:idmap v:ext="edit" data="1"/>
    </o:shapelayout>
  </w:shapeDefaults>
  <w:decimalSymbol w:val="."/>
  <w:listSeparator w:val=";"/>
  <w14:docId w14:val="1FFBB916"/>
  <w15:docId w15:val="{BB4BB443-FFFE-499D-98EB-8F92A335B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Calibri" w:hAnsi="Arial" w:cs="Times New Roman"/>
        <w:lang w:val="de-CH" w:eastAsia="de-CH" w:bidi="ar-SA"/>
      </w:rPr>
    </w:rPrDefault>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7"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5"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5"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7"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FF749C"/>
    <w:pPr>
      <w:spacing w:line="260" w:lineRule="atLeast"/>
    </w:pPr>
    <w:rPr>
      <w:szCs w:val="22"/>
      <w:lang w:eastAsia="en-US"/>
    </w:rPr>
  </w:style>
  <w:style w:type="paragraph" w:styleId="berschrift1">
    <w:name w:val="heading 1"/>
    <w:basedOn w:val="Standard"/>
    <w:next w:val="Standard"/>
    <w:link w:val="berschrift1Zchn"/>
    <w:uiPriority w:val="1"/>
    <w:qFormat/>
    <w:rsid w:val="00A27235"/>
    <w:pPr>
      <w:keepNext/>
      <w:numPr>
        <w:numId w:val="16"/>
      </w:numPr>
      <w:suppressAutoHyphens/>
      <w:spacing w:before="360" w:after="180"/>
      <w:outlineLvl w:val="0"/>
    </w:pPr>
    <w:rPr>
      <w:rFonts w:eastAsia="Times New Roman"/>
      <w:b/>
      <w:bCs/>
      <w:sz w:val="28"/>
      <w:szCs w:val="24"/>
    </w:rPr>
  </w:style>
  <w:style w:type="paragraph" w:styleId="berschrift2">
    <w:name w:val="heading 2"/>
    <w:basedOn w:val="berschrift1"/>
    <w:next w:val="Standard"/>
    <w:link w:val="berschrift2Zchn"/>
    <w:uiPriority w:val="1"/>
    <w:qFormat/>
    <w:rsid w:val="00A27235"/>
    <w:pPr>
      <w:numPr>
        <w:ilvl w:val="1"/>
      </w:numPr>
      <w:spacing w:before="240"/>
      <w:outlineLvl w:val="1"/>
    </w:pPr>
    <w:rPr>
      <w:bCs w:val="0"/>
      <w:sz w:val="24"/>
    </w:rPr>
  </w:style>
  <w:style w:type="paragraph" w:styleId="berschrift3">
    <w:name w:val="heading 3"/>
    <w:basedOn w:val="berschrift2"/>
    <w:next w:val="Standard"/>
    <w:link w:val="berschrift3Zchn"/>
    <w:uiPriority w:val="1"/>
    <w:qFormat/>
    <w:rsid w:val="00A27235"/>
    <w:pPr>
      <w:numPr>
        <w:ilvl w:val="2"/>
      </w:numPr>
      <w:outlineLvl w:val="2"/>
    </w:pPr>
    <w:rPr>
      <w:rFonts w:cs="Arial"/>
      <w:bCs/>
      <w:sz w:val="20"/>
      <w:szCs w:val="26"/>
    </w:rPr>
  </w:style>
  <w:style w:type="paragraph" w:styleId="berschrift4">
    <w:name w:val="heading 4"/>
    <w:basedOn w:val="berschrift3"/>
    <w:next w:val="Standard"/>
    <w:link w:val="berschrift4Zchn"/>
    <w:uiPriority w:val="1"/>
    <w:unhideWhenUsed/>
    <w:qFormat/>
    <w:rsid w:val="000C3A97"/>
    <w:pPr>
      <w:keepLines/>
      <w:numPr>
        <w:ilvl w:val="3"/>
      </w:numPr>
      <w:outlineLvl w:val="3"/>
    </w:pPr>
    <w:rPr>
      <w:rFonts w:eastAsiaTheme="majorEastAsia" w:cstheme="majorBidi"/>
      <w:bCs w:val="0"/>
      <w:iCs/>
    </w:rPr>
  </w:style>
  <w:style w:type="paragraph" w:styleId="berschrift5">
    <w:name w:val="heading 5"/>
    <w:basedOn w:val="berschrift4"/>
    <w:next w:val="Standard"/>
    <w:link w:val="berschrift5Zchn"/>
    <w:uiPriority w:val="1"/>
    <w:unhideWhenUsed/>
    <w:qFormat/>
    <w:rsid w:val="000C3A97"/>
    <w:pPr>
      <w:numPr>
        <w:ilvl w:val="4"/>
      </w:numPr>
      <w:outlineLvl w:val="4"/>
    </w:pPr>
    <w:rPr>
      <w:b w:val="0"/>
      <w:i/>
    </w:rPr>
  </w:style>
  <w:style w:type="paragraph" w:styleId="berschrift6">
    <w:name w:val="heading 6"/>
    <w:basedOn w:val="berschrift5"/>
    <w:next w:val="Standard"/>
    <w:link w:val="berschrift6Zchn"/>
    <w:uiPriority w:val="1"/>
    <w:unhideWhenUsed/>
    <w:qFormat/>
    <w:rsid w:val="000C3A97"/>
    <w:pPr>
      <w:numPr>
        <w:ilvl w:val="5"/>
      </w:numPr>
      <w:outlineLvl w:val="5"/>
    </w:pPr>
    <w:rPr>
      <w:i w:val="0"/>
      <w:iCs w:val="0"/>
    </w:rPr>
  </w:style>
  <w:style w:type="paragraph" w:styleId="berschrift7">
    <w:name w:val="heading 7"/>
    <w:basedOn w:val="berschrift6"/>
    <w:next w:val="Standard"/>
    <w:link w:val="berschrift7Zchn"/>
    <w:uiPriority w:val="1"/>
    <w:unhideWhenUsed/>
    <w:qFormat/>
    <w:rsid w:val="000C3A97"/>
    <w:pPr>
      <w:numPr>
        <w:ilvl w:val="6"/>
      </w:numPr>
      <w:outlineLvl w:val="6"/>
    </w:pPr>
    <w:rPr>
      <w:iCs/>
    </w:rPr>
  </w:style>
  <w:style w:type="paragraph" w:styleId="berschrift8">
    <w:name w:val="heading 8"/>
    <w:basedOn w:val="berschrift7"/>
    <w:next w:val="Standard"/>
    <w:link w:val="berschrift8Zchn"/>
    <w:uiPriority w:val="1"/>
    <w:unhideWhenUsed/>
    <w:qFormat/>
    <w:rsid w:val="000C3A97"/>
    <w:pPr>
      <w:numPr>
        <w:ilvl w:val="7"/>
      </w:numPr>
      <w:outlineLvl w:val="7"/>
    </w:pPr>
    <w:rPr>
      <w:szCs w:val="20"/>
    </w:rPr>
  </w:style>
  <w:style w:type="paragraph" w:styleId="berschrift9">
    <w:name w:val="heading 9"/>
    <w:basedOn w:val="berschrift8"/>
    <w:next w:val="Standard"/>
    <w:link w:val="berschrift9Zchn"/>
    <w:uiPriority w:val="1"/>
    <w:unhideWhenUsed/>
    <w:qFormat/>
    <w:rsid w:val="000C3A97"/>
    <w:pPr>
      <w:numPr>
        <w:ilvl w:val="8"/>
      </w:numPr>
      <w:outlineLvl w:val="8"/>
    </w:pPr>
    <w:rPr>
      <w:iCs w:val="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semiHidden/>
    <w:unhideWhenUsed/>
    <w:rsid w:val="000C3A97"/>
    <w:rPr>
      <w:rFonts w:ascii="Times New Roman" w:hAnsi="Times New Roman"/>
      <w:szCs w:val="24"/>
    </w:rPr>
  </w:style>
  <w:style w:type="paragraph" w:styleId="Blocktext">
    <w:name w:val="Block Text"/>
    <w:basedOn w:val="Standard"/>
    <w:uiPriority w:val="99"/>
    <w:semiHidden/>
    <w:unhideWhenUsed/>
    <w:rsid w:val="000C3A97"/>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cstheme="minorBidi"/>
      <w:i/>
      <w:iCs/>
      <w:color w:val="4F81BD" w:themeColor="accent1"/>
    </w:rPr>
  </w:style>
  <w:style w:type="paragraph" w:styleId="Textkrper">
    <w:name w:val="Body Text"/>
    <w:basedOn w:val="Standard"/>
    <w:link w:val="TextkrperZchn"/>
    <w:uiPriority w:val="99"/>
    <w:semiHidden/>
    <w:unhideWhenUsed/>
    <w:rsid w:val="000C3A97"/>
  </w:style>
  <w:style w:type="character" w:customStyle="1" w:styleId="TextkrperZchn">
    <w:name w:val="Textkörper Zchn"/>
    <w:basedOn w:val="Absatz-Standardschriftart"/>
    <w:link w:val="Textkrper"/>
    <w:uiPriority w:val="99"/>
    <w:semiHidden/>
    <w:rsid w:val="00C449FB"/>
    <w:rPr>
      <w:rFonts w:ascii="Arial" w:hAnsi="Arial"/>
      <w:szCs w:val="22"/>
      <w:lang w:eastAsia="en-US"/>
    </w:rPr>
  </w:style>
  <w:style w:type="paragraph" w:styleId="Kopfzeile">
    <w:name w:val="header"/>
    <w:basedOn w:val="Standard"/>
    <w:link w:val="KopfzeileZchn"/>
    <w:unhideWhenUsed/>
    <w:rsid w:val="000C3A97"/>
    <w:pPr>
      <w:tabs>
        <w:tab w:val="center" w:pos="4536"/>
        <w:tab w:val="right" w:pos="9072"/>
      </w:tabs>
      <w:spacing w:line="240" w:lineRule="auto"/>
    </w:pPr>
  </w:style>
  <w:style w:type="character" w:customStyle="1" w:styleId="KopfzeileZchn">
    <w:name w:val="Kopfzeile Zchn"/>
    <w:basedOn w:val="Absatz-Standardschriftart"/>
    <w:link w:val="Kopfzeile"/>
    <w:rsid w:val="00A46265"/>
    <w:rPr>
      <w:rFonts w:ascii="Arial" w:hAnsi="Arial"/>
      <w:szCs w:val="22"/>
      <w:lang w:eastAsia="en-US"/>
    </w:rPr>
  </w:style>
  <w:style w:type="paragraph" w:styleId="Fuzeile">
    <w:name w:val="footer"/>
    <w:basedOn w:val="Standard"/>
    <w:link w:val="FuzeileZchn"/>
    <w:uiPriority w:val="99"/>
    <w:unhideWhenUsed/>
    <w:rsid w:val="000C3A97"/>
    <w:pPr>
      <w:tabs>
        <w:tab w:val="center" w:pos="4536"/>
        <w:tab w:val="right" w:pos="9072"/>
      </w:tabs>
      <w:spacing w:line="240" w:lineRule="auto"/>
    </w:pPr>
    <w:rPr>
      <w:sz w:val="14"/>
    </w:rPr>
  </w:style>
  <w:style w:type="character" w:customStyle="1" w:styleId="FuzeileZchn">
    <w:name w:val="Fußzeile Zchn"/>
    <w:basedOn w:val="Absatz-Standardschriftart"/>
    <w:link w:val="Fuzeile"/>
    <w:uiPriority w:val="99"/>
    <w:rsid w:val="00C313E6"/>
    <w:rPr>
      <w:rFonts w:ascii="Arial" w:hAnsi="Arial"/>
      <w:sz w:val="14"/>
      <w:szCs w:val="22"/>
      <w:lang w:eastAsia="en-US"/>
    </w:rPr>
  </w:style>
  <w:style w:type="paragraph" w:styleId="Sprechblasentext">
    <w:name w:val="Balloon Text"/>
    <w:basedOn w:val="Standard"/>
    <w:link w:val="SprechblasentextZchn"/>
    <w:uiPriority w:val="99"/>
    <w:semiHidden/>
    <w:unhideWhenUsed/>
    <w:rsid w:val="000C3A97"/>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A46265"/>
    <w:rPr>
      <w:rFonts w:ascii="Tahoma" w:hAnsi="Tahoma" w:cs="Tahoma"/>
      <w:sz w:val="16"/>
      <w:szCs w:val="16"/>
      <w:lang w:eastAsia="en-US"/>
    </w:rPr>
  </w:style>
  <w:style w:type="paragraph" w:customStyle="1" w:styleId="zzKopfDept">
    <w:name w:val="zz KopfDept"/>
    <w:next w:val="Standard"/>
    <w:rsid w:val="00B41A16"/>
    <w:pPr>
      <w:suppressAutoHyphens/>
      <w:spacing w:after="100" w:line="200" w:lineRule="atLeast"/>
      <w:contextualSpacing/>
    </w:pPr>
    <w:rPr>
      <w:rFonts w:eastAsia="Times New Roman"/>
      <w:noProof/>
      <w:sz w:val="15"/>
    </w:rPr>
  </w:style>
  <w:style w:type="paragraph" w:customStyle="1" w:styleId="zzKopfFett">
    <w:name w:val="zz KopfFett"/>
    <w:next w:val="Kopfzeile"/>
    <w:rsid w:val="00B41A16"/>
    <w:pPr>
      <w:suppressAutoHyphens/>
      <w:spacing w:line="200" w:lineRule="atLeast"/>
    </w:pPr>
    <w:rPr>
      <w:rFonts w:eastAsia="Times New Roman"/>
      <w:b/>
      <w:noProof/>
      <w:sz w:val="15"/>
    </w:rPr>
  </w:style>
  <w:style w:type="paragraph" w:customStyle="1" w:styleId="zzKopfOE">
    <w:name w:val="zz KopfOE"/>
    <w:rsid w:val="00B41A16"/>
    <w:pPr>
      <w:spacing w:line="200" w:lineRule="atLeast"/>
    </w:pPr>
    <w:rPr>
      <w:rFonts w:eastAsia="Times New Roman"/>
      <w:noProof/>
      <w:sz w:val="15"/>
      <w:szCs w:val="24"/>
      <w:lang w:eastAsia="de-DE"/>
    </w:rPr>
  </w:style>
  <w:style w:type="paragraph" w:customStyle="1" w:styleId="zzPfad">
    <w:name w:val="zz Pfad"/>
    <w:basedOn w:val="Fuzeile"/>
    <w:rsid w:val="00E0642C"/>
    <w:pPr>
      <w:tabs>
        <w:tab w:val="clear" w:pos="4536"/>
        <w:tab w:val="clear" w:pos="9072"/>
      </w:tabs>
      <w:spacing w:line="160" w:lineRule="atLeast"/>
    </w:pPr>
    <w:rPr>
      <w:rFonts w:eastAsia="Times New Roman"/>
      <w:bCs/>
      <w:noProof/>
      <w:sz w:val="12"/>
      <w:szCs w:val="24"/>
      <w:lang w:eastAsia="de-DE"/>
    </w:rPr>
  </w:style>
  <w:style w:type="paragraph" w:customStyle="1" w:styleId="zzSeite">
    <w:name w:val="zz Seite"/>
    <w:rsid w:val="00B41A16"/>
    <w:pPr>
      <w:spacing w:line="200" w:lineRule="atLeast"/>
      <w:jc w:val="right"/>
    </w:pPr>
    <w:rPr>
      <w:rFonts w:eastAsia="Times New Roman"/>
      <w:sz w:val="14"/>
      <w:szCs w:val="24"/>
      <w:lang w:eastAsia="en-US"/>
    </w:rPr>
  </w:style>
  <w:style w:type="paragraph" w:customStyle="1" w:styleId="Tabellentextklein">
    <w:name w:val="Tabellentext klein"/>
    <w:basedOn w:val="Standard"/>
    <w:uiPriority w:val="4"/>
    <w:qFormat/>
    <w:rsid w:val="000C3A97"/>
    <w:pPr>
      <w:spacing w:before="20" w:line="180" w:lineRule="atLeast"/>
      <w:ind w:left="57" w:right="57"/>
    </w:pPr>
    <w:rPr>
      <w:sz w:val="18"/>
    </w:rPr>
  </w:style>
  <w:style w:type="paragraph" w:customStyle="1" w:styleId="zzRef">
    <w:name w:val="zz Ref"/>
    <w:basedOn w:val="Standard"/>
    <w:next w:val="Standard"/>
    <w:rsid w:val="00E0642C"/>
    <w:pPr>
      <w:spacing w:line="200" w:lineRule="atLeast"/>
    </w:pPr>
    <w:rPr>
      <w:rFonts w:eastAsia="Times New Roman"/>
      <w:sz w:val="15"/>
    </w:rPr>
  </w:style>
  <w:style w:type="character" w:customStyle="1" w:styleId="berschrift1Zchn">
    <w:name w:val="Überschrift 1 Zchn"/>
    <w:basedOn w:val="Absatz-Standardschriftart"/>
    <w:link w:val="berschrift1"/>
    <w:uiPriority w:val="1"/>
    <w:rsid w:val="00B20663"/>
    <w:rPr>
      <w:rFonts w:eastAsia="Times New Roman"/>
      <w:b/>
      <w:bCs/>
      <w:sz w:val="28"/>
      <w:szCs w:val="24"/>
      <w:lang w:eastAsia="en-US"/>
    </w:rPr>
  </w:style>
  <w:style w:type="paragraph" w:customStyle="1" w:styleId="zzHaupttitel">
    <w:name w:val="zz Haupttitel"/>
    <w:basedOn w:val="Standard"/>
    <w:rsid w:val="00392F2E"/>
    <w:pPr>
      <w:keepNext/>
      <w:spacing w:line="400" w:lineRule="atLeast"/>
    </w:pPr>
    <w:rPr>
      <w:rFonts w:eastAsia="Times New Roman"/>
      <w:b/>
      <w:sz w:val="42"/>
      <w:lang w:eastAsia="de-DE"/>
    </w:rPr>
  </w:style>
  <w:style w:type="paragraph" w:customStyle="1" w:styleId="zzUntertitel">
    <w:name w:val="zz Untertitel"/>
    <w:basedOn w:val="Standard"/>
    <w:rsid w:val="00847E95"/>
    <w:pPr>
      <w:spacing w:line="480" w:lineRule="atLeast"/>
    </w:pPr>
    <w:rPr>
      <w:rFonts w:eastAsia="Times New Roman"/>
      <w:sz w:val="42"/>
      <w:lang w:eastAsia="de-DE"/>
    </w:rPr>
  </w:style>
  <w:style w:type="paragraph" w:customStyle="1" w:styleId="zzAdresse">
    <w:name w:val="zz Adresse"/>
    <w:basedOn w:val="Standard"/>
    <w:rsid w:val="000C3A97"/>
    <w:rPr>
      <w:rFonts w:eastAsia="Times New Roman"/>
      <w:noProof/>
      <w:szCs w:val="24"/>
    </w:rPr>
  </w:style>
  <w:style w:type="paragraph" w:customStyle="1" w:styleId="zzFussAdr">
    <w:name w:val="zz FussAdr"/>
    <w:rsid w:val="00B41A16"/>
    <w:pPr>
      <w:spacing w:line="200" w:lineRule="atLeast"/>
    </w:pPr>
    <w:rPr>
      <w:rFonts w:eastAsia="Times New Roman"/>
      <w:noProof/>
      <w:sz w:val="15"/>
      <w:szCs w:val="24"/>
      <w:lang w:eastAsia="de-DE"/>
    </w:rPr>
  </w:style>
  <w:style w:type="paragraph" w:customStyle="1" w:styleId="zzPost">
    <w:name w:val="zz Post"/>
    <w:next w:val="Standard"/>
    <w:rsid w:val="00E0642C"/>
    <w:pPr>
      <w:spacing w:after="100" w:line="200" w:lineRule="atLeast"/>
    </w:pPr>
    <w:rPr>
      <w:rFonts w:eastAsia="Times New Roman"/>
      <w:sz w:val="14"/>
      <w:u w:val="single"/>
    </w:rPr>
  </w:style>
  <w:style w:type="paragraph" w:customStyle="1" w:styleId="zzZusatzformatI">
    <w:name w:val="zz Zusatzformat I"/>
    <w:basedOn w:val="Standard"/>
    <w:rsid w:val="00847E95"/>
    <w:pPr>
      <w:spacing w:after="260"/>
    </w:pPr>
    <w:rPr>
      <w:rFonts w:eastAsia="Times New Roman"/>
      <w:szCs w:val="24"/>
    </w:rPr>
  </w:style>
  <w:style w:type="paragraph" w:customStyle="1" w:styleId="zzZusatzformatIfett">
    <w:name w:val="zz Zusatzformat I fett"/>
    <w:basedOn w:val="zzZusatzformatI"/>
    <w:next w:val="Standard"/>
    <w:rsid w:val="000C3A97"/>
    <w:rPr>
      <w:b/>
    </w:rPr>
  </w:style>
  <w:style w:type="paragraph" w:customStyle="1" w:styleId="zzZusatzformatII">
    <w:name w:val="zz Zusatzformat II"/>
    <w:basedOn w:val="Standard"/>
    <w:next w:val="zzZusatzformatI"/>
    <w:rsid w:val="000C3A97"/>
    <w:pPr>
      <w:spacing w:before="360"/>
    </w:pPr>
    <w:rPr>
      <w:rFonts w:eastAsia="Times New Roman"/>
      <w:b/>
      <w:sz w:val="24"/>
      <w:szCs w:val="24"/>
    </w:rPr>
  </w:style>
  <w:style w:type="paragraph" w:customStyle="1" w:styleId="zzZustellvermerke">
    <w:name w:val="zz Zustellvermerke"/>
    <w:basedOn w:val="Standard"/>
    <w:rsid w:val="000C3A97"/>
    <w:rPr>
      <w:rFonts w:eastAsia="Times New Roman"/>
      <w:b/>
      <w:szCs w:val="11"/>
    </w:rPr>
  </w:style>
  <w:style w:type="paragraph" w:styleId="Beschriftung">
    <w:name w:val="caption"/>
    <w:basedOn w:val="Standard"/>
    <w:next w:val="Standard"/>
    <w:uiPriority w:val="7"/>
    <w:qFormat/>
    <w:rsid w:val="000C3A97"/>
    <w:pPr>
      <w:spacing w:before="180"/>
    </w:pPr>
    <w:rPr>
      <w:rFonts w:eastAsia="Times New Roman"/>
      <w:bCs/>
      <w:szCs w:val="20"/>
    </w:rPr>
  </w:style>
  <w:style w:type="character" w:styleId="Hervorhebung">
    <w:name w:val="Emphasis"/>
    <w:basedOn w:val="Absatz-Standardschriftart"/>
    <w:uiPriority w:val="7"/>
    <w:qFormat/>
    <w:rsid w:val="000C3A97"/>
    <w:rPr>
      <w:rFonts w:ascii="Arial" w:hAnsi="Arial"/>
      <w:i/>
      <w:iCs/>
      <w:sz w:val="20"/>
    </w:rPr>
  </w:style>
  <w:style w:type="character" w:customStyle="1" w:styleId="berschrift2Zchn">
    <w:name w:val="Überschrift 2 Zchn"/>
    <w:basedOn w:val="Absatz-Standardschriftart"/>
    <w:link w:val="berschrift2"/>
    <w:uiPriority w:val="1"/>
    <w:rsid w:val="00CC2537"/>
    <w:rPr>
      <w:rFonts w:eastAsia="Times New Roman"/>
      <w:b/>
      <w:sz w:val="24"/>
      <w:szCs w:val="24"/>
      <w:lang w:eastAsia="en-US"/>
    </w:rPr>
  </w:style>
  <w:style w:type="character" w:customStyle="1" w:styleId="berschrift3Zchn">
    <w:name w:val="Überschrift 3 Zchn"/>
    <w:basedOn w:val="Absatz-Standardschriftart"/>
    <w:link w:val="berschrift3"/>
    <w:uiPriority w:val="1"/>
    <w:rsid w:val="00CC2537"/>
    <w:rPr>
      <w:rFonts w:eastAsia="Times New Roman" w:cs="Arial"/>
      <w:b/>
      <w:bCs/>
      <w:szCs w:val="26"/>
      <w:lang w:eastAsia="en-US"/>
    </w:rPr>
  </w:style>
  <w:style w:type="character" w:customStyle="1" w:styleId="berschrift4Zchn">
    <w:name w:val="Überschrift 4 Zchn"/>
    <w:basedOn w:val="Absatz-Standardschriftart"/>
    <w:link w:val="berschrift4"/>
    <w:uiPriority w:val="1"/>
    <w:rsid w:val="00CC2537"/>
    <w:rPr>
      <w:rFonts w:eastAsiaTheme="majorEastAsia" w:cstheme="majorBidi"/>
      <w:b/>
      <w:iCs/>
      <w:szCs w:val="26"/>
      <w:lang w:eastAsia="en-US"/>
    </w:rPr>
  </w:style>
  <w:style w:type="character" w:customStyle="1" w:styleId="berschrift5Zchn">
    <w:name w:val="Überschrift 5 Zchn"/>
    <w:basedOn w:val="Absatz-Standardschriftart"/>
    <w:link w:val="berschrift5"/>
    <w:uiPriority w:val="1"/>
    <w:rsid w:val="0089505F"/>
    <w:rPr>
      <w:rFonts w:eastAsiaTheme="majorEastAsia" w:cstheme="majorBidi"/>
      <w:i/>
      <w:iCs/>
      <w:szCs w:val="26"/>
      <w:lang w:eastAsia="en-US"/>
    </w:rPr>
  </w:style>
  <w:style w:type="character" w:customStyle="1" w:styleId="berschrift6Zchn">
    <w:name w:val="Überschrift 6 Zchn"/>
    <w:basedOn w:val="Absatz-Standardschriftart"/>
    <w:link w:val="berschrift6"/>
    <w:uiPriority w:val="1"/>
    <w:rsid w:val="0089505F"/>
    <w:rPr>
      <w:rFonts w:eastAsiaTheme="majorEastAsia" w:cstheme="majorBidi"/>
      <w:szCs w:val="26"/>
      <w:lang w:eastAsia="en-US"/>
    </w:rPr>
  </w:style>
  <w:style w:type="character" w:customStyle="1" w:styleId="berschrift7Zchn">
    <w:name w:val="Überschrift 7 Zchn"/>
    <w:basedOn w:val="Absatz-Standardschriftart"/>
    <w:link w:val="berschrift7"/>
    <w:uiPriority w:val="1"/>
    <w:rsid w:val="0089505F"/>
    <w:rPr>
      <w:rFonts w:eastAsiaTheme="majorEastAsia" w:cstheme="majorBidi"/>
      <w:iCs/>
      <w:szCs w:val="26"/>
      <w:lang w:eastAsia="en-US"/>
    </w:rPr>
  </w:style>
  <w:style w:type="character" w:customStyle="1" w:styleId="berschrift8Zchn">
    <w:name w:val="Überschrift 8 Zchn"/>
    <w:basedOn w:val="Absatz-Standardschriftart"/>
    <w:link w:val="berschrift8"/>
    <w:uiPriority w:val="1"/>
    <w:rsid w:val="0089505F"/>
    <w:rPr>
      <w:rFonts w:eastAsiaTheme="majorEastAsia" w:cstheme="majorBidi"/>
      <w:iCs/>
      <w:lang w:eastAsia="en-US"/>
    </w:rPr>
  </w:style>
  <w:style w:type="character" w:customStyle="1" w:styleId="berschrift9Zchn">
    <w:name w:val="Überschrift 9 Zchn"/>
    <w:basedOn w:val="Absatz-Standardschriftart"/>
    <w:link w:val="berschrift9"/>
    <w:uiPriority w:val="1"/>
    <w:rsid w:val="0089505F"/>
    <w:rPr>
      <w:rFonts w:eastAsiaTheme="majorEastAsia" w:cstheme="majorBidi"/>
      <w:lang w:eastAsia="en-US"/>
    </w:rPr>
  </w:style>
  <w:style w:type="character" w:styleId="Hyperlink">
    <w:name w:val="Hyperlink"/>
    <w:basedOn w:val="Absatz-Standardschriftart"/>
    <w:uiPriority w:val="99"/>
    <w:rsid w:val="000C3A97"/>
    <w:rPr>
      <w:color w:val="0000FF"/>
      <w:u w:val="single"/>
    </w:rPr>
  </w:style>
  <w:style w:type="paragraph" w:customStyle="1" w:styleId="Liste1">
    <w:name w:val="Liste 1)"/>
    <w:uiPriority w:val="2"/>
    <w:qFormat/>
    <w:rsid w:val="00FE11F4"/>
    <w:pPr>
      <w:numPr>
        <w:numId w:val="8"/>
      </w:numPr>
      <w:tabs>
        <w:tab w:val="clear" w:pos="360"/>
        <w:tab w:val="left" w:pos="284"/>
      </w:tabs>
      <w:spacing w:after="60" w:line="260" w:lineRule="atLeast"/>
      <w:ind w:left="284" w:hanging="284"/>
    </w:pPr>
    <w:rPr>
      <w:rFonts w:eastAsia="Times New Roman"/>
      <w:lang w:eastAsia="en-US"/>
    </w:rPr>
  </w:style>
  <w:style w:type="paragraph" w:customStyle="1" w:styleId="Listea">
    <w:name w:val="Liste a)"/>
    <w:basedOn w:val="Standard"/>
    <w:uiPriority w:val="2"/>
    <w:qFormat/>
    <w:rsid w:val="00FE11F4"/>
    <w:pPr>
      <w:numPr>
        <w:numId w:val="9"/>
      </w:numPr>
      <w:tabs>
        <w:tab w:val="left" w:pos="567"/>
      </w:tabs>
      <w:spacing w:after="60"/>
      <w:ind w:left="568" w:hanging="284"/>
    </w:pPr>
  </w:style>
  <w:style w:type="paragraph" w:customStyle="1" w:styleId="ListeStrichI">
    <w:name w:val="Liste Strich I"/>
    <w:basedOn w:val="Standard"/>
    <w:uiPriority w:val="2"/>
    <w:qFormat/>
    <w:rsid w:val="00FE11F4"/>
    <w:pPr>
      <w:numPr>
        <w:numId w:val="12"/>
      </w:numPr>
      <w:tabs>
        <w:tab w:val="clear" w:pos="360"/>
        <w:tab w:val="left" w:pos="284"/>
      </w:tabs>
      <w:spacing w:after="60"/>
    </w:pPr>
    <w:rPr>
      <w:rFonts w:eastAsia="Times New Roman"/>
      <w:szCs w:val="20"/>
      <w:lang w:eastAsia="de-DE"/>
    </w:rPr>
  </w:style>
  <w:style w:type="paragraph" w:customStyle="1" w:styleId="ListePunktI">
    <w:name w:val="Liste Punkt I"/>
    <w:basedOn w:val="Standard"/>
    <w:uiPriority w:val="2"/>
    <w:qFormat/>
    <w:rsid w:val="00FF749C"/>
    <w:pPr>
      <w:numPr>
        <w:numId w:val="10"/>
      </w:numPr>
      <w:tabs>
        <w:tab w:val="clear" w:pos="360"/>
        <w:tab w:val="left" w:pos="284"/>
      </w:tabs>
      <w:spacing w:after="60"/>
    </w:pPr>
  </w:style>
  <w:style w:type="paragraph" w:customStyle="1" w:styleId="ListeStrichII">
    <w:name w:val="Liste Strich II"/>
    <w:basedOn w:val="ListeStrichI"/>
    <w:uiPriority w:val="2"/>
    <w:qFormat/>
    <w:rsid w:val="00B20663"/>
    <w:pPr>
      <w:numPr>
        <w:numId w:val="13"/>
      </w:numPr>
      <w:tabs>
        <w:tab w:val="clear" w:pos="284"/>
        <w:tab w:val="clear" w:pos="644"/>
        <w:tab w:val="left" w:pos="567"/>
      </w:tabs>
    </w:pPr>
  </w:style>
  <w:style w:type="paragraph" w:customStyle="1" w:styleId="ListePunktII">
    <w:name w:val="Liste Punkt II"/>
    <w:basedOn w:val="Standard"/>
    <w:uiPriority w:val="2"/>
    <w:qFormat/>
    <w:rsid w:val="00FE11F4"/>
    <w:pPr>
      <w:numPr>
        <w:numId w:val="11"/>
      </w:numPr>
      <w:tabs>
        <w:tab w:val="clear" w:pos="644"/>
        <w:tab w:val="left" w:pos="567"/>
      </w:tabs>
      <w:spacing w:after="60"/>
      <w:ind w:left="568" w:hanging="284"/>
    </w:pPr>
  </w:style>
  <w:style w:type="paragraph" w:customStyle="1" w:styleId="Platzhalter">
    <w:name w:val="Platzhalter"/>
    <w:basedOn w:val="Standard"/>
    <w:next w:val="Standard"/>
    <w:uiPriority w:val="7"/>
    <w:qFormat/>
    <w:rsid w:val="000C3A97"/>
    <w:pPr>
      <w:spacing w:line="240" w:lineRule="auto"/>
    </w:pPr>
    <w:rPr>
      <w:rFonts w:eastAsia="Times New Roman"/>
      <w:sz w:val="2"/>
      <w:szCs w:val="2"/>
      <w:lang w:eastAsia="de-CH"/>
    </w:rPr>
  </w:style>
  <w:style w:type="paragraph" w:customStyle="1" w:styleId="Tabellentext">
    <w:name w:val="Tabellentext"/>
    <w:basedOn w:val="Standard"/>
    <w:uiPriority w:val="3"/>
    <w:qFormat/>
    <w:rsid w:val="000C3A97"/>
    <w:pPr>
      <w:spacing w:before="60" w:after="20"/>
      <w:ind w:left="57" w:right="57"/>
    </w:pPr>
    <w:rPr>
      <w:rFonts w:eastAsia="Times New Roman"/>
      <w:szCs w:val="24"/>
    </w:rPr>
  </w:style>
  <w:style w:type="paragraph" w:customStyle="1" w:styleId="Tabellentitel">
    <w:name w:val="Tabellentitel"/>
    <w:basedOn w:val="Standard"/>
    <w:uiPriority w:val="3"/>
    <w:qFormat/>
    <w:rsid w:val="000C3A97"/>
    <w:pPr>
      <w:keepNext/>
      <w:spacing w:before="60" w:after="20"/>
      <w:ind w:left="57" w:right="57"/>
    </w:pPr>
    <w:rPr>
      <w:rFonts w:eastAsia="Times New Roman"/>
      <w:b/>
      <w:szCs w:val="24"/>
    </w:rPr>
  </w:style>
  <w:style w:type="paragraph" w:customStyle="1" w:styleId="Tabellentitelklein">
    <w:name w:val="Tabellentitel klein"/>
    <w:basedOn w:val="Tabellentitel"/>
    <w:uiPriority w:val="4"/>
    <w:qFormat/>
    <w:rsid w:val="000C3A97"/>
    <w:pPr>
      <w:spacing w:before="20" w:after="0" w:line="180" w:lineRule="atLeast"/>
    </w:pPr>
    <w:rPr>
      <w:sz w:val="18"/>
    </w:rPr>
  </w:style>
  <w:style w:type="paragraph" w:styleId="Funotentext">
    <w:name w:val="footnote text"/>
    <w:aliases w:val="Fußnotentextf"/>
    <w:basedOn w:val="Standard"/>
    <w:link w:val="FunotentextZchn"/>
    <w:uiPriority w:val="99"/>
    <w:unhideWhenUsed/>
    <w:rsid w:val="00097A54"/>
    <w:pPr>
      <w:tabs>
        <w:tab w:val="left" w:pos="284"/>
      </w:tabs>
      <w:spacing w:line="240" w:lineRule="auto"/>
      <w:ind w:left="284" w:hanging="284"/>
    </w:pPr>
    <w:rPr>
      <w:szCs w:val="20"/>
    </w:rPr>
  </w:style>
  <w:style w:type="character" w:customStyle="1" w:styleId="FunotentextZchn">
    <w:name w:val="Fußnotentext Zchn"/>
    <w:aliases w:val="Fußnotentextf Zchn"/>
    <w:basedOn w:val="Absatz-Standardschriftart"/>
    <w:link w:val="Funotentext"/>
    <w:uiPriority w:val="99"/>
    <w:rsid w:val="00097A54"/>
    <w:rPr>
      <w:rFonts w:ascii="Arial" w:hAnsi="Arial"/>
      <w:lang w:eastAsia="en-US"/>
    </w:rPr>
  </w:style>
  <w:style w:type="character" w:styleId="Funotenzeichen">
    <w:name w:val="footnote reference"/>
    <w:basedOn w:val="Absatz-Standardschriftart"/>
    <w:uiPriority w:val="99"/>
    <w:semiHidden/>
    <w:unhideWhenUsed/>
    <w:rsid w:val="000C3A97"/>
    <w:rPr>
      <w:vertAlign w:val="superscript"/>
    </w:rPr>
  </w:style>
  <w:style w:type="paragraph" w:styleId="Endnotentext">
    <w:name w:val="endnote text"/>
    <w:basedOn w:val="Standard"/>
    <w:link w:val="EndnotentextZchn"/>
    <w:uiPriority w:val="99"/>
    <w:semiHidden/>
    <w:unhideWhenUsed/>
    <w:rsid w:val="000C3A97"/>
    <w:pPr>
      <w:spacing w:line="240" w:lineRule="auto"/>
    </w:pPr>
    <w:rPr>
      <w:szCs w:val="20"/>
    </w:rPr>
  </w:style>
  <w:style w:type="character" w:customStyle="1" w:styleId="EndnotentextZchn">
    <w:name w:val="Endnotentext Zchn"/>
    <w:basedOn w:val="Absatz-Standardschriftart"/>
    <w:link w:val="Endnotentext"/>
    <w:uiPriority w:val="99"/>
    <w:semiHidden/>
    <w:rsid w:val="00702966"/>
    <w:rPr>
      <w:rFonts w:ascii="Arial" w:hAnsi="Arial"/>
      <w:lang w:eastAsia="en-US"/>
    </w:rPr>
  </w:style>
  <w:style w:type="character" w:styleId="Endnotenzeichen">
    <w:name w:val="endnote reference"/>
    <w:basedOn w:val="Absatz-Standardschriftart"/>
    <w:uiPriority w:val="99"/>
    <w:semiHidden/>
    <w:unhideWhenUsed/>
    <w:rsid w:val="000C3A97"/>
    <w:rPr>
      <w:vertAlign w:val="superscript"/>
    </w:rPr>
  </w:style>
  <w:style w:type="paragraph" w:styleId="Titel">
    <w:name w:val="Title"/>
    <w:basedOn w:val="Standard"/>
    <w:next w:val="Standard"/>
    <w:link w:val="TitelZchn"/>
    <w:uiPriority w:val="5"/>
    <w:qFormat/>
    <w:rsid w:val="00B41A16"/>
    <w:pPr>
      <w:keepNext/>
      <w:spacing w:line="360" w:lineRule="atLeast"/>
      <w:outlineLvl w:val="0"/>
    </w:pPr>
    <w:rPr>
      <w:rFonts w:eastAsia="Times New Roman" w:cs="Arial"/>
      <w:b/>
      <w:bCs/>
      <w:kern w:val="28"/>
      <w:sz w:val="36"/>
      <w:szCs w:val="32"/>
      <w:lang w:eastAsia="de-CH"/>
    </w:rPr>
  </w:style>
  <w:style w:type="paragraph" w:styleId="Verzeichnis1">
    <w:name w:val="toc 1"/>
    <w:basedOn w:val="Standard"/>
    <w:next w:val="Standard"/>
    <w:autoRedefine/>
    <w:uiPriority w:val="39"/>
    <w:unhideWhenUsed/>
    <w:rsid w:val="000C3A97"/>
    <w:pPr>
      <w:keepNext/>
      <w:spacing w:before="120"/>
      <w:ind w:left="709" w:hanging="709"/>
    </w:pPr>
    <w:rPr>
      <w:b/>
    </w:rPr>
  </w:style>
  <w:style w:type="paragraph" w:styleId="Verzeichnis2">
    <w:name w:val="toc 2"/>
    <w:basedOn w:val="Standard"/>
    <w:next w:val="Standard"/>
    <w:autoRedefine/>
    <w:uiPriority w:val="39"/>
    <w:unhideWhenUsed/>
    <w:rsid w:val="000C3A97"/>
    <w:pPr>
      <w:tabs>
        <w:tab w:val="right" w:leader="dot" w:pos="9061"/>
      </w:tabs>
      <w:ind w:left="709" w:hanging="709"/>
    </w:pPr>
  </w:style>
  <w:style w:type="paragraph" w:styleId="Verzeichnis3">
    <w:name w:val="toc 3"/>
    <w:basedOn w:val="Standard"/>
    <w:next w:val="Standard"/>
    <w:autoRedefine/>
    <w:uiPriority w:val="39"/>
    <w:unhideWhenUsed/>
    <w:rsid w:val="000C3A97"/>
    <w:pPr>
      <w:ind w:left="709" w:hanging="709"/>
    </w:pPr>
  </w:style>
  <w:style w:type="character" w:customStyle="1" w:styleId="TitelZchn">
    <w:name w:val="Titel Zchn"/>
    <w:basedOn w:val="Absatz-Standardschriftart"/>
    <w:link w:val="Titel"/>
    <w:uiPriority w:val="5"/>
    <w:rsid w:val="00B41A16"/>
    <w:rPr>
      <w:rFonts w:ascii="Arial" w:eastAsia="Times New Roman" w:hAnsi="Arial" w:cs="Arial"/>
      <w:b/>
      <w:bCs/>
      <w:kern w:val="28"/>
      <w:sz w:val="36"/>
      <w:szCs w:val="32"/>
    </w:rPr>
  </w:style>
  <w:style w:type="paragraph" w:customStyle="1" w:styleId="zzForm">
    <w:name w:val="zz Form"/>
    <w:basedOn w:val="Standard"/>
    <w:rsid w:val="00A612BE"/>
    <w:rPr>
      <w:rFonts w:eastAsia="Times New Roman"/>
      <w:sz w:val="15"/>
      <w:szCs w:val="20"/>
      <w:lang w:eastAsia="de-CH"/>
    </w:rPr>
  </w:style>
  <w:style w:type="paragraph" w:customStyle="1" w:styleId="zzPlatzhalter">
    <w:name w:val="zz Platzhalter"/>
    <w:basedOn w:val="Standard"/>
    <w:next w:val="Standard"/>
    <w:rsid w:val="000C3A97"/>
    <w:pPr>
      <w:spacing w:line="240" w:lineRule="auto"/>
    </w:pPr>
    <w:rPr>
      <w:rFonts w:eastAsia="Times New Roman"/>
      <w:sz w:val="2"/>
      <w:szCs w:val="2"/>
      <w:lang w:eastAsia="de-CH"/>
    </w:rPr>
  </w:style>
  <w:style w:type="paragraph" w:customStyle="1" w:styleId="TitelI">
    <w:name w:val="Titel I"/>
    <w:basedOn w:val="berschrift1"/>
    <w:next w:val="Standard"/>
    <w:uiPriority w:val="6"/>
    <w:qFormat/>
    <w:rsid w:val="000C3A97"/>
    <w:pPr>
      <w:numPr>
        <w:numId w:val="0"/>
      </w:numPr>
      <w:outlineLvl w:val="9"/>
    </w:pPr>
    <w:rPr>
      <w:szCs w:val="20"/>
      <w:lang w:eastAsia="de-DE"/>
    </w:rPr>
  </w:style>
  <w:style w:type="paragraph" w:customStyle="1" w:styleId="TitelII">
    <w:name w:val="Titel II"/>
    <w:basedOn w:val="berschrift2"/>
    <w:next w:val="Standard"/>
    <w:uiPriority w:val="6"/>
    <w:qFormat/>
    <w:rsid w:val="00E2748A"/>
    <w:pPr>
      <w:numPr>
        <w:ilvl w:val="0"/>
        <w:numId w:val="0"/>
      </w:numPr>
      <w:tabs>
        <w:tab w:val="left" w:pos="851"/>
      </w:tabs>
      <w:outlineLvl w:val="9"/>
    </w:pPr>
    <w:rPr>
      <w:szCs w:val="20"/>
      <w:lang w:eastAsia="de-DE"/>
    </w:rPr>
  </w:style>
  <w:style w:type="paragraph" w:styleId="Untertitel">
    <w:name w:val="Subtitle"/>
    <w:basedOn w:val="Standard"/>
    <w:link w:val="UntertitelZchn"/>
    <w:uiPriority w:val="5"/>
    <w:qFormat/>
    <w:rsid w:val="000C3A97"/>
    <w:pPr>
      <w:keepNext/>
      <w:spacing w:after="60"/>
      <w:outlineLvl w:val="1"/>
    </w:pPr>
    <w:rPr>
      <w:rFonts w:eastAsia="Times New Roman" w:cs="Arial"/>
      <w:sz w:val="22"/>
      <w:szCs w:val="24"/>
    </w:rPr>
  </w:style>
  <w:style w:type="character" w:customStyle="1" w:styleId="UntertitelZchn">
    <w:name w:val="Untertitel Zchn"/>
    <w:basedOn w:val="Absatz-Standardschriftart"/>
    <w:link w:val="Untertitel"/>
    <w:uiPriority w:val="5"/>
    <w:rsid w:val="0089505F"/>
    <w:rPr>
      <w:rFonts w:ascii="Arial" w:eastAsia="Times New Roman" w:hAnsi="Arial" w:cs="Arial"/>
      <w:sz w:val="22"/>
      <w:szCs w:val="24"/>
      <w:lang w:eastAsia="en-US"/>
    </w:rPr>
  </w:style>
  <w:style w:type="character" w:styleId="Platzhaltertext">
    <w:name w:val="Placeholder Text"/>
    <w:basedOn w:val="Absatz-Standardschriftart"/>
    <w:uiPriority w:val="99"/>
    <w:semiHidden/>
    <w:rsid w:val="00D0562D"/>
    <w:rPr>
      <w:color w:val="808080"/>
    </w:rPr>
  </w:style>
  <w:style w:type="table" w:styleId="Tabellenraster">
    <w:name w:val="Table Grid"/>
    <w:basedOn w:val="NormaleTabelle"/>
    <w:uiPriority w:val="59"/>
    <w:rsid w:val="00197A68"/>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zzReffett">
    <w:name w:val="zz Ref fett"/>
    <w:basedOn w:val="zzRef"/>
    <w:rsid w:val="00B20663"/>
    <w:rPr>
      <w:b/>
    </w:rPr>
  </w:style>
  <w:style w:type="numbering" w:styleId="111111">
    <w:name w:val="Outline List 2"/>
    <w:basedOn w:val="KeineListe"/>
    <w:uiPriority w:val="99"/>
    <w:semiHidden/>
    <w:unhideWhenUsed/>
    <w:rsid w:val="00B20663"/>
    <w:pPr>
      <w:numPr>
        <w:numId w:val="14"/>
      </w:numPr>
    </w:pPr>
  </w:style>
  <w:style w:type="numbering" w:styleId="1ai">
    <w:name w:val="Outline List 1"/>
    <w:basedOn w:val="KeineListe"/>
    <w:uiPriority w:val="99"/>
    <w:semiHidden/>
    <w:unhideWhenUsed/>
    <w:rsid w:val="00B20663"/>
    <w:pPr>
      <w:numPr>
        <w:numId w:val="15"/>
      </w:numPr>
    </w:pPr>
  </w:style>
  <w:style w:type="paragraph" w:styleId="Aufzhlungszeichen">
    <w:name w:val="List Bullet"/>
    <w:basedOn w:val="Standard"/>
    <w:uiPriority w:val="99"/>
    <w:semiHidden/>
    <w:unhideWhenUsed/>
    <w:rsid w:val="00B20663"/>
    <w:pPr>
      <w:numPr>
        <w:numId w:val="1"/>
      </w:numPr>
      <w:tabs>
        <w:tab w:val="clear" w:pos="360"/>
        <w:tab w:val="left" w:pos="284"/>
      </w:tabs>
      <w:ind w:left="284" w:hanging="284"/>
      <w:contextualSpacing/>
    </w:pPr>
  </w:style>
  <w:style w:type="paragraph" w:styleId="Aufzhlungszeichen2">
    <w:name w:val="List Bullet 2"/>
    <w:basedOn w:val="Standard"/>
    <w:uiPriority w:val="99"/>
    <w:semiHidden/>
    <w:unhideWhenUsed/>
    <w:rsid w:val="00B20663"/>
    <w:pPr>
      <w:numPr>
        <w:numId w:val="2"/>
      </w:numPr>
      <w:tabs>
        <w:tab w:val="clear" w:pos="643"/>
        <w:tab w:val="left" w:pos="567"/>
      </w:tabs>
      <w:ind w:left="568" w:hanging="284"/>
      <w:contextualSpacing/>
    </w:pPr>
  </w:style>
  <w:style w:type="paragraph" w:styleId="Gruformel">
    <w:name w:val="Closing"/>
    <w:basedOn w:val="Standard"/>
    <w:link w:val="GruformelZchn"/>
    <w:uiPriority w:val="99"/>
    <w:semiHidden/>
    <w:unhideWhenUsed/>
    <w:rsid w:val="00B20663"/>
    <w:pPr>
      <w:spacing w:line="240" w:lineRule="auto"/>
    </w:pPr>
  </w:style>
  <w:style w:type="character" w:customStyle="1" w:styleId="GruformelZchn">
    <w:name w:val="Grußformel Zchn"/>
    <w:basedOn w:val="Absatz-Standardschriftart"/>
    <w:link w:val="Gruformel"/>
    <w:uiPriority w:val="99"/>
    <w:semiHidden/>
    <w:rsid w:val="00B20663"/>
    <w:rPr>
      <w:szCs w:val="22"/>
      <w:lang w:eastAsia="en-US"/>
    </w:rPr>
  </w:style>
  <w:style w:type="paragraph" w:styleId="Liste">
    <w:name w:val="List"/>
    <w:basedOn w:val="Standard"/>
    <w:uiPriority w:val="99"/>
    <w:semiHidden/>
    <w:unhideWhenUsed/>
    <w:rsid w:val="00FF749C"/>
    <w:pPr>
      <w:ind w:left="284" w:hanging="284"/>
      <w:contextualSpacing/>
    </w:pPr>
  </w:style>
  <w:style w:type="paragraph" w:styleId="Listenabsatz">
    <w:name w:val="List Paragraph"/>
    <w:basedOn w:val="Standard"/>
    <w:uiPriority w:val="34"/>
    <w:qFormat/>
    <w:rsid w:val="00B20663"/>
    <w:pPr>
      <w:ind w:left="567"/>
      <w:contextualSpacing/>
    </w:pPr>
  </w:style>
  <w:style w:type="paragraph" w:styleId="Listennummer">
    <w:name w:val="List Number"/>
    <w:basedOn w:val="Standard"/>
    <w:uiPriority w:val="99"/>
    <w:semiHidden/>
    <w:unhideWhenUsed/>
    <w:rsid w:val="00B20663"/>
    <w:pPr>
      <w:numPr>
        <w:numId w:val="7"/>
      </w:numPr>
      <w:tabs>
        <w:tab w:val="clear" w:pos="360"/>
        <w:tab w:val="left" w:pos="284"/>
      </w:tabs>
      <w:ind w:left="284" w:hanging="284"/>
      <w:contextualSpacing/>
    </w:pPr>
  </w:style>
  <w:style w:type="paragraph" w:styleId="Listennummer2">
    <w:name w:val="List Number 2"/>
    <w:basedOn w:val="Standard"/>
    <w:uiPriority w:val="99"/>
    <w:semiHidden/>
    <w:unhideWhenUsed/>
    <w:rsid w:val="00B20663"/>
    <w:pPr>
      <w:numPr>
        <w:numId w:val="6"/>
      </w:numPr>
      <w:tabs>
        <w:tab w:val="clear" w:pos="643"/>
        <w:tab w:val="left" w:pos="567"/>
      </w:tabs>
      <w:ind w:left="568" w:hanging="284"/>
      <w:contextualSpacing/>
    </w:pPr>
  </w:style>
  <w:style w:type="paragraph" w:styleId="Listennummer3">
    <w:name w:val="List Number 3"/>
    <w:basedOn w:val="Standard"/>
    <w:uiPriority w:val="99"/>
    <w:semiHidden/>
    <w:unhideWhenUsed/>
    <w:rsid w:val="00B20663"/>
    <w:pPr>
      <w:numPr>
        <w:numId w:val="3"/>
      </w:numPr>
      <w:tabs>
        <w:tab w:val="clear" w:pos="926"/>
        <w:tab w:val="left" w:pos="851"/>
      </w:tabs>
      <w:ind w:left="851" w:hanging="284"/>
      <w:contextualSpacing/>
    </w:pPr>
  </w:style>
  <w:style w:type="paragraph" w:styleId="Listennummer4">
    <w:name w:val="List Number 4"/>
    <w:basedOn w:val="Standard"/>
    <w:uiPriority w:val="99"/>
    <w:semiHidden/>
    <w:unhideWhenUsed/>
    <w:rsid w:val="00B20663"/>
    <w:pPr>
      <w:numPr>
        <w:numId w:val="4"/>
      </w:numPr>
      <w:tabs>
        <w:tab w:val="clear" w:pos="1209"/>
        <w:tab w:val="left" w:pos="1134"/>
      </w:tabs>
      <w:ind w:left="1135" w:hanging="284"/>
      <w:contextualSpacing/>
    </w:pPr>
  </w:style>
  <w:style w:type="paragraph" w:styleId="Listennummer5">
    <w:name w:val="List Number 5"/>
    <w:basedOn w:val="Standard"/>
    <w:uiPriority w:val="99"/>
    <w:semiHidden/>
    <w:unhideWhenUsed/>
    <w:rsid w:val="00B20663"/>
    <w:pPr>
      <w:numPr>
        <w:numId w:val="5"/>
      </w:numPr>
      <w:tabs>
        <w:tab w:val="clear" w:pos="1492"/>
        <w:tab w:val="left" w:pos="1418"/>
      </w:tabs>
      <w:ind w:left="1418" w:hanging="284"/>
      <w:contextualSpacing/>
    </w:pPr>
  </w:style>
  <w:style w:type="paragraph" w:styleId="Standardeinzug">
    <w:name w:val="Normal Indent"/>
    <w:basedOn w:val="Standard"/>
    <w:uiPriority w:val="99"/>
    <w:semiHidden/>
    <w:unhideWhenUsed/>
    <w:rsid w:val="00B20663"/>
    <w:pPr>
      <w:ind w:left="567"/>
    </w:pPr>
  </w:style>
  <w:style w:type="paragraph" w:styleId="Listenfortsetzung">
    <w:name w:val="List Continue"/>
    <w:basedOn w:val="Standard"/>
    <w:uiPriority w:val="99"/>
    <w:semiHidden/>
    <w:unhideWhenUsed/>
    <w:rsid w:val="00FF749C"/>
    <w:pPr>
      <w:spacing w:after="120"/>
      <w:ind w:left="284"/>
      <w:contextualSpacing/>
    </w:pPr>
  </w:style>
  <w:style w:type="character" w:styleId="Kommentarzeichen">
    <w:name w:val="annotation reference"/>
    <w:basedOn w:val="Absatz-Standardschriftart"/>
    <w:uiPriority w:val="99"/>
    <w:semiHidden/>
    <w:unhideWhenUsed/>
    <w:rsid w:val="00AD11E4"/>
    <w:rPr>
      <w:sz w:val="16"/>
      <w:szCs w:val="16"/>
    </w:rPr>
  </w:style>
  <w:style w:type="paragraph" w:styleId="Kommentartext">
    <w:name w:val="annotation text"/>
    <w:basedOn w:val="Standard"/>
    <w:link w:val="KommentartextZchn"/>
    <w:uiPriority w:val="99"/>
    <w:semiHidden/>
    <w:unhideWhenUsed/>
    <w:rsid w:val="00AD11E4"/>
    <w:pPr>
      <w:spacing w:line="240" w:lineRule="auto"/>
    </w:pPr>
    <w:rPr>
      <w:szCs w:val="20"/>
    </w:rPr>
  </w:style>
  <w:style w:type="character" w:customStyle="1" w:styleId="KommentartextZchn">
    <w:name w:val="Kommentartext Zchn"/>
    <w:basedOn w:val="Absatz-Standardschriftart"/>
    <w:link w:val="Kommentartext"/>
    <w:uiPriority w:val="99"/>
    <w:semiHidden/>
    <w:rsid w:val="00AD11E4"/>
    <w:rPr>
      <w:lang w:eastAsia="en-US"/>
    </w:rPr>
  </w:style>
  <w:style w:type="paragraph" w:styleId="Kommentarthema">
    <w:name w:val="annotation subject"/>
    <w:basedOn w:val="Kommentartext"/>
    <w:next w:val="Kommentartext"/>
    <w:link w:val="KommentarthemaZchn"/>
    <w:uiPriority w:val="99"/>
    <w:semiHidden/>
    <w:unhideWhenUsed/>
    <w:rsid w:val="00AD11E4"/>
    <w:rPr>
      <w:b/>
      <w:bCs/>
    </w:rPr>
  </w:style>
  <w:style w:type="character" w:customStyle="1" w:styleId="KommentarthemaZchn">
    <w:name w:val="Kommentarthema Zchn"/>
    <w:basedOn w:val="KommentartextZchn"/>
    <w:link w:val="Kommentarthema"/>
    <w:uiPriority w:val="99"/>
    <w:semiHidden/>
    <w:rsid w:val="00AD11E4"/>
    <w:rPr>
      <w:b/>
      <w:bCs/>
      <w:lang w:eastAsia="en-US"/>
    </w:rPr>
  </w:style>
  <w:style w:type="character" w:styleId="BesuchterHyperlink">
    <w:name w:val="FollowedHyperlink"/>
    <w:basedOn w:val="Absatz-Standardschriftart"/>
    <w:uiPriority w:val="99"/>
    <w:semiHidden/>
    <w:unhideWhenUsed/>
    <w:rsid w:val="00490E46"/>
    <w:rPr>
      <w:color w:val="800080" w:themeColor="followedHyperlink"/>
      <w:u w:val="single"/>
    </w:rPr>
  </w:style>
  <w:style w:type="paragraph" w:customStyle="1" w:styleId="Default">
    <w:name w:val="Default"/>
    <w:rsid w:val="00A77216"/>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6446572">
      <w:bodyDiv w:val="1"/>
      <w:marLeft w:val="0"/>
      <w:marRight w:val="0"/>
      <w:marTop w:val="0"/>
      <w:marBottom w:val="0"/>
      <w:divBdr>
        <w:top w:val="none" w:sz="0" w:space="0" w:color="auto"/>
        <w:left w:val="none" w:sz="0" w:space="0" w:color="auto"/>
        <w:bottom w:val="none" w:sz="0" w:space="0" w:color="auto"/>
        <w:right w:val="none" w:sz="0" w:space="0" w:color="auto"/>
      </w:divBdr>
      <w:divsChild>
        <w:div w:id="1645619837">
          <w:marLeft w:val="0"/>
          <w:marRight w:val="0"/>
          <w:marTop w:val="0"/>
          <w:marBottom w:val="0"/>
          <w:divBdr>
            <w:top w:val="none" w:sz="0" w:space="0" w:color="auto"/>
            <w:left w:val="none" w:sz="0" w:space="0" w:color="auto"/>
            <w:bottom w:val="none" w:sz="0" w:space="0" w:color="auto"/>
            <w:right w:val="none" w:sz="0" w:space="0" w:color="auto"/>
          </w:divBdr>
          <w:divsChild>
            <w:div w:id="587423823">
              <w:marLeft w:val="375"/>
              <w:marRight w:val="0"/>
              <w:marTop w:val="0"/>
              <w:marBottom w:val="225"/>
              <w:divBdr>
                <w:top w:val="none" w:sz="0" w:space="0" w:color="auto"/>
                <w:left w:val="none" w:sz="0" w:space="0" w:color="auto"/>
                <w:bottom w:val="none" w:sz="0" w:space="0" w:color="auto"/>
                <w:right w:val="none" w:sz="0" w:space="0" w:color="auto"/>
              </w:divBdr>
              <w:divsChild>
                <w:div w:id="1707557430">
                  <w:marLeft w:val="0"/>
                  <w:marRight w:val="0"/>
                  <w:marTop w:val="0"/>
                  <w:marBottom w:val="0"/>
                  <w:divBdr>
                    <w:top w:val="none" w:sz="0" w:space="0" w:color="auto"/>
                    <w:left w:val="none" w:sz="0" w:space="0" w:color="auto"/>
                    <w:bottom w:val="none" w:sz="0" w:space="0" w:color="auto"/>
                    <w:right w:val="none" w:sz="0" w:space="0" w:color="auto"/>
                  </w:divBdr>
                  <w:divsChild>
                    <w:div w:id="1302079220">
                      <w:marLeft w:val="0"/>
                      <w:marRight w:val="0"/>
                      <w:marTop w:val="0"/>
                      <w:marBottom w:val="0"/>
                      <w:divBdr>
                        <w:top w:val="none" w:sz="0" w:space="0" w:color="auto"/>
                        <w:left w:val="none" w:sz="0" w:space="0" w:color="auto"/>
                        <w:bottom w:val="none" w:sz="0" w:space="0" w:color="auto"/>
                        <w:right w:val="none" w:sz="0" w:space="0" w:color="auto"/>
                      </w:divBdr>
                      <w:divsChild>
                        <w:div w:id="83721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1866826">
      <w:bodyDiv w:val="1"/>
      <w:marLeft w:val="0"/>
      <w:marRight w:val="0"/>
      <w:marTop w:val="0"/>
      <w:marBottom w:val="0"/>
      <w:divBdr>
        <w:top w:val="none" w:sz="0" w:space="0" w:color="auto"/>
        <w:left w:val="none" w:sz="0" w:space="0" w:color="auto"/>
        <w:bottom w:val="none" w:sz="0" w:space="0" w:color="auto"/>
        <w:right w:val="none" w:sz="0" w:space="0" w:color="auto"/>
      </w:divBdr>
    </w:div>
    <w:div w:id="882518060">
      <w:bodyDiv w:val="1"/>
      <w:marLeft w:val="0"/>
      <w:marRight w:val="0"/>
      <w:marTop w:val="0"/>
      <w:marBottom w:val="0"/>
      <w:divBdr>
        <w:top w:val="none" w:sz="0" w:space="0" w:color="auto"/>
        <w:left w:val="none" w:sz="0" w:space="0" w:color="auto"/>
        <w:bottom w:val="none" w:sz="0" w:space="0" w:color="auto"/>
        <w:right w:val="none" w:sz="0" w:space="0" w:color="auto"/>
      </w:divBdr>
    </w:div>
    <w:div w:id="1056928813">
      <w:bodyDiv w:val="1"/>
      <w:marLeft w:val="0"/>
      <w:marRight w:val="0"/>
      <w:marTop w:val="0"/>
      <w:marBottom w:val="0"/>
      <w:divBdr>
        <w:top w:val="none" w:sz="0" w:space="0" w:color="auto"/>
        <w:left w:val="none" w:sz="0" w:space="0" w:color="auto"/>
        <w:bottom w:val="none" w:sz="0" w:space="0" w:color="auto"/>
        <w:right w:val="none" w:sz="0" w:space="0" w:color="auto"/>
      </w:divBdr>
    </w:div>
    <w:div w:id="1595673391">
      <w:bodyDiv w:val="1"/>
      <w:marLeft w:val="0"/>
      <w:marRight w:val="0"/>
      <w:marTop w:val="0"/>
      <w:marBottom w:val="0"/>
      <w:divBdr>
        <w:top w:val="none" w:sz="0" w:space="0" w:color="auto"/>
        <w:left w:val="none" w:sz="0" w:space="0" w:color="auto"/>
        <w:bottom w:val="none" w:sz="0" w:space="0" w:color="auto"/>
        <w:right w:val="none" w:sz="0" w:space="0" w:color="auto"/>
      </w:divBdr>
      <w:divsChild>
        <w:div w:id="303852504">
          <w:marLeft w:val="0"/>
          <w:marRight w:val="0"/>
          <w:marTop w:val="0"/>
          <w:marBottom w:val="0"/>
          <w:divBdr>
            <w:top w:val="none" w:sz="0" w:space="0" w:color="auto"/>
            <w:left w:val="none" w:sz="0" w:space="0" w:color="auto"/>
            <w:bottom w:val="none" w:sz="0" w:space="0" w:color="auto"/>
            <w:right w:val="none" w:sz="0" w:space="0" w:color="auto"/>
          </w:divBdr>
          <w:divsChild>
            <w:div w:id="90204178">
              <w:marLeft w:val="375"/>
              <w:marRight w:val="0"/>
              <w:marTop w:val="0"/>
              <w:marBottom w:val="225"/>
              <w:divBdr>
                <w:top w:val="none" w:sz="0" w:space="0" w:color="auto"/>
                <w:left w:val="none" w:sz="0" w:space="0" w:color="auto"/>
                <w:bottom w:val="none" w:sz="0" w:space="0" w:color="auto"/>
                <w:right w:val="none" w:sz="0" w:space="0" w:color="auto"/>
              </w:divBdr>
              <w:divsChild>
                <w:div w:id="1723558469">
                  <w:marLeft w:val="0"/>
                  <w:marRight w:val="0"/>
                  <w:marTop w:val="0"/>
                  <w:marBottom w:val="0"/>
                  <w:divBdr>
                    <w:top w:val="none" w:sz="0" w:space="0" w:color="auto"/>
                    <w:left w:val="none" w:sz="0" w:space="0" w:color="auto"/>
                    <w:bottom w:val="none" w:sz="0" w:space="0" w:color="auto"/>
                    <w:right w:val="none" w:sz="0" w:space="0" w:color="auto"/>
                  </w:divBdr>
                  <w:divsChild>
                    <w:div w:id="931008919">
                      <w:marLeft w:val="0"/>
                      <w:marRight w:val="0"/>
                      <w:marTop w:val="0"/>
                      <w:marBottom w:val="0"/>
                      <w:divBdr>
                        <w:top w:val="none" w:sz="0" w:space="0" w:color="auto"/>
                        <w:left w:val="none" w:sz="0" w:space="0" w:color="auto"/>
                        <w:bottom w:val="none" w:sz="0" w:space="0" w:color="auto"/>
                        <w:right w:val="none" w:sz="0" w:space="0" w:color="auto"/>
                      </w:divBdr>
                      <w:divsChild>
                        <w:div w:id="1102607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1738274">
      <w:bodyDiv w:val="1"/>
      <w:marLeft w:val="0"/>
      <w:marRight w:val="0"/>
      <w:marTop w:val="0"/>
      <w:marBottom w:val="0"/>
      <w:divBdr>
        <w:top w:val="none" w:sz="0" w:space="0" w:color="auto"/>
        <w:left w:val="none" w:sz="0" w:space="0" w:color="auto"/>
        <w:bottom w:val="none" w:sz="0" w:space="0" w:color="auto"/>
        <w:right w:val="none" w:sz="0" w:space="0" w:color="auto"/>
      </w:divBdr>
    </w:div>
    <w:div w:id="2035688759">
      <w:bodyDiv w:val="1"/>
      <w:marLeft w:val="0"/>
      <w:marRight w:val="0"/>
      <w:marTop w:val="0"/>
      <w:marBottom w:val="0"/>
      <w:divBdr>
        <w:top w:val="none" w:sz="0" w:space="0" w:color="auto"/>
        <w:left w:val="none" w:sz="0" w:space="0" w:color="auto"/>
        <w:bottom w:val="none" w:sz="0" w:space="0" w:color="auto"/>
        <w:right w:val="none" w:sz="0" w:space="0" w:color="auto"/>
      </w:divBdr>
    </w:div>
    <w:div w:id="2067751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sbfi.admin.ch/contributions" TargetMode="External"/><Relationship Id="rId18" Type="http://schemas.openxmlformats.org/officeDocument/2006/relationships/footer" Target="footer1.xml"/><Relationship Id="rId3" Type="http://schemas.openxmlformats.org/officeDocument/2006/relationships/customXml" Target="../customXml/item2.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www.sbfi.admin.ch/contributions" TargetMode="External"/><Relationship Id="rId17" Type="http://schemas.openxmlformats.org/officeDocument/2006/relationships/header" Target="header1.xml"/><Relationship Id="rId2" Type="http://schemas.openxmlformats.org/officeDocument/2006/relationships/customXml" Target="../customXml/item1.xml"/><Relationship Id="rId16" Type="http://schemas.openxmlformats.org/officeDocument/2006/relationships/hyperlink" Target="http://www.sbfi.admin.ch/contributions" TargetMode="External"/><Relationship Id="rId20" Type="http://schemas.openxmlformats.org/officeDocument/2006/relationships/footer" Target="footer2.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hyperlink" Target="http://www.sbfi.admin.ch/contributions" TargetMode="External"/><Relationship Id="rId5" Type="http://schemas.openxmlformats.org/officeDocument/2006/relationships/styles" Target="styles.xml"/><Relationship Id="rId15" Type="http://schemas.openxmlformats.org/officeDocument/2006/relationships/hyperlink" Target="http://www.sbfi.admin.ch/contributions" TargetMode="External"/><Relationship Id="rId10" Type="http://schemas.openxmlformats.org/officeDocument/2006/relationships/hyperlink" Target="http://www.sbfi.admin.ch/contributions" TargetMode="External"/><Relationship Id="rId19" Type="http://schemas.openxmlformats.org/officeDocument/2006/relationships/header" Target="head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bvz.admin.ch/bvz/index.html?lang=fr"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mailto:info.hbb@sbfi.admin.ch" TargetMode="Externa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B32F618D-98E2-4258-A0D6-1C29715FD7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1157</Words>
  <Characters>6931</Characters>
  <Application>Microsoft Office Word</Application>
  <DocSecurity>0</DocSecurity>
  <Lines>57</Lines>
  <Paragraphs>16</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
      <vt:lpstr/>
      <vt:lpstr/>
    </vt:vector>
  </TitlesOfParts>
  <Company>EVD</Company>
  <LinksUpToDate>false</LinksUpToDate>
  <CharactersWithSpaces>8072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Marc Reiniger</dc:creator>
  <cp:lastModifiedBy>Schrieverhoff Hannah SBFI</cp:lastModifiedBy>
  <cp:revision>3</cp:revision>
  <cp:lastPrinted>2017-09-18T11:18:00Z</cp:lastPrinted>
  <dcterms:created xsi:type="dcterms:W3CDTF">2017-10-09T10:09:00Z</dcterms:created>
  <dcterms:modified xsi:type="dcterms:W3CDTF">2017-10-10T08:00:00Z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VDCFG@15.1400:DocumentID">
    <vt:lpwstr>2012-10-19/7</vt:lpwstr>
  </property>
  <property fmtid="{D5CDD505-2E9C-101B-9397-08002B2CF9AE}" pid="3" name="FSC#EVDCFG@15.1400:DossierBarCode">
    <vt:lpwstr>*COO.2101.113.7.901*</vt:lpwstr>
  </property>
  <property fmtid="{D5CDD505-2E9C-101B-9397-08002B2CF9AE}" pid="4" name="FSC#EVDCFG@15.1400:RespOrgHome2">
    <vt:lpwstr/>
  </property>
  <property fmtid="{D5CDD505-2E9C-101B-9397-08002B2CF9AE}" pid="5" name="FSC#EVDCFG@15.1400:RespOrgHome3">
    <vt:lpwstr/>
  </property>
  <property fmtid="{D5CDD505-2E9C-101B-9397-08002B2CF9AE}" pid="6" name="FSC#EVDCFG@15.1400:RespOrgHome4">
    <vt:lpwstr/>
  </property>
  <property fmtid="{D5CDD505-2E9C-101B-9397-08002B2CF9AE}" pid="7" name="FSC#EVDCFG@15.1400:RespOrgStreet2">
    <vt:lpwstr/>
  </property>
  <property fmtid="{D5CDD505-2E9C-101B-9397-08002B2CF9AE}" pid="8" name="FSC#EVDCFG@15.1400:RespOrgStreet3">
    <vt:lpwstr/>
  </property>
  <property fmtid="{D5CDD505-2E9C-101B-9397-08002B2CF9AE}" pid="9" name="FSC#EVDCFG@15.1400:RespOrgStreet4">
    <vt:lpwstr/>
  </property>
  <property fmtid="{D5CDD505-2E9C-101B-9397-08002B2CF9AE}" pid="10" name="FSC#EVDCFG@15.1400:ActualVersionNumber">
    <vt:lpwstr>1</vt:lpwstr>
  </property>
  <property fmtid="{D5CDD505-2E9C-101B-9397-08002B2CF9AE}" pid="11" name="FSC#EVDCFG@15.1400:ActualVersionCreatedAt">
    <vt:lpwstr>19.10.2012 12:51:51</vt:lpwstr>
  </property>
  <property fmtid="{D5CDD505-2E9C-101B-9397-08002B2CF9AE}" pid="12" name="FSC#EVDCFG@15.1400:ResponsibleBureau_DE">
    <vt:lpwstr>Kommission für Technologie und Innovation KTI</vt:lpwstr>
  </property>
  <property fmtid="{D5CDD505-2E9C-101B-9397-08002B2CF9AE}" pid="13" name="FSC#EVDCFG@15.1400:ResponsibleBureau_EN">
    <vt:lpwstr>Commission for Technology and Innovation CTI</vt:lpwstr>
  </property>
  <property fmtid="{D5CDD505-2E9C-101B-9397-08002B2CF9AE}" pid="14" name="FSC#EVDCFG@15.1400:ResponsibleBureau_FR">
    <vt:lpwstr>Commission pour la technologie et l'innovation CTI</vt:lpwstr>
  </property>
  <property fmtid="{D5CDD505-2E9C-101B-9397-08002B2CF9AE}" pid="15" name="FSC#EVDCFG@15.1400:ResponsibleBureau_IT">
    <vt:lpwstr>Commissione per la tecnologia e l'innovazione CTI</vt:lpwstr>
  </property>
  <property fmtid="{D5CDD505-2E9C-101B-9397-08002B2CF9AE}" pid="16" name="FSC#COOSYSTEM@1.1:Container">
    <vt:lpwstr>COO.2101.113.5.50031</vt:lpwstr>
  </property>
  <property fmtid="{D5CDD505-2E9C-101B-9397-08002B2CF9AE}" pid="17" name="FSC#COOELAK@1.1001:Subject">
    <vt:lpwstr/>
  </property>
  <property fmtid="{D5CDD505-2E9C-101B-9397-08002B2CF9AE}" pid="18" name="FSC#COOELAK@1.1001:FileReference">
    <vt:lpwstr>Testen Fabasoft (139/2012/00059)</vt:lpwstr>
  </property>
  <property fmtid="{D5CDD505-2E9C-101B-9397-08002B2CF9AE}" pid="19" name="FSC#COOELAK@1.1001:FileRefYear">
    <vt:lpwstr>2012</vt:lpwstr>
  </property>
  <property fmtid="{D5CDD505-2E9C-101B-9397-08002B2CF9AE}" pid="20" name="FSC#COOELAK@1.1001:FileRefOrdinal">
    <vt:lpwstr>59</vt:lpwstr>
  </property>
  <property fmtid="{D5CDD505-2E9C-101B-9397-08002B2CF9AE}" pid="21" name="FSC#COOELAK@1.1001:FileRefOU">
    <vt:lpwstr>RM /KTI</vt:lpwstr>
  </property>
  <property fmtid="{D5CDD505-2E9C-101B-9397-08002B2CF9AE}" pid="22" name="FSC#COOELAK@1.1001:Organization">
    <vt:lpwstr/>
  </property>
  <property fmtid="{D5CDD505-2E9C-101B-9397-08002B2CF9AE}" pid="23" name="FSC#COOELAK@1.1001:Owner">
    <vt:lpwstr> KTI Reiniger</vt:lpwstr>
  </property>
  <property fmtid="{D5CDD505-2E9C-101B-9397-08002B2CF9AE}" pid="24" name="FSC#COOELAK@1.1001:OwnerExtension">
    <vt:lpwstr>+41 31 324 64 06</vt:lpwstr>
  </property>
  <property fmtid="{D5CDD505-2E9C-101B-9397-08002B2CF9AE}" pid="25" name="FSC#COOELAK@1.1001:OwnerFaxExtension">
    <vt:lpwstr>+41 31 323 09 60</vt:lpwstr>
  </property>
  <property fmtid="{D5CDD505-2E9C-101B-9397-08002B2CF9AE}" pid="26" name="FSC#COOELAK@1.1001:DispatchedBy">
    <vt:lpwstr/>
  </property>
  <property fmtid="{D5CDD505-2E9C-101B-9397-08002B2CF9AE}" pid="27" name="FSC#COOELAK@1.1001:DispatchedAt">
    <vt:lpwstr/>
  </property>
  <property fmtid="{D5CDD505-2E9C-101B-9397-08002B2CF9AE}" pid="28" name="FSC#COOELAK@1.1001:ApprovedBy">
    <vt:lpwstr/>
  </property>
  <property fmtid="{D5CDD505-2E9C-101B-9397-08002B2CF9AE}" pid="29" name="FSC#COOELAK@1.1001:ApprovedAt">
    <vt:lpwstr/>
  </property>
  <property fmtid="{D5CDD505-2E9C-101B-9397-08002B2CF9AE}" pid="30" name="FSC#COOELAK@1.1001:Department">
    <vt:lpwstr>HR (HRM /KTI)</vt:lpwstr>
  </property>
  <property fmtid="{D5CDD505-2E9C-101B-9397-08002B2CF9AE}" pid="31" name="FSC#COOELAK@1.1001:CreatedAt">
    <vt:lpwstr>19.10.2012 12:51:51</vt:lpwstr>
  </property>
  <property fmtid="{D5CDD505-2E9C-101B-9397-08002B2CF9AE}" pid="32" name="FSC#COOELAK@1.1001:OU">
    <vt:lpwstr>Ressourcenmanagement (RM /KTI)</vt:lpwstr>
  </property>
  <property fmtid="{D5CDD505-2E9C-101B-9397-08002B2CF9AE}" pid="33" name="FSC#COOELAK@1.1001:Priority">
    <vt:lpwstr/>
  </property>
  <property fmtid="{D5CDD505-2E9C-101B-9397-08002B2CF9AE}" pid="34" name="FSC#COOELAK@1.1001:ObjBarCode">
    <vt:lpwstr>*COO.2101.113.5.50031*</vt:lpwstr>
  </property>
  <property fmtid="{D5CDD505-2E9C-101B-9397-08002B2CF9AE}" pid="35" name="FSC#COOELAK@1.1001:RefBarCode">
    <vt:lpwstr>*Test WBF Brief D*</vt:lpwstr>
  </property>
  <property fmtid="{D5CDD505-2E9C-101B-9397-08002B2CF9AE}" pid="36" name="FSC#COOELAK@1.1001:FileRefBarCode">
    <vt:lpwstr>*Testen Fabasoft (139/2012/00059)*</vt:lpwstr>
  </property>
  <property fmtid="{D5CDD505-2E9C-101B-9397-08002B2CF9AE}" pid="37" name="FSC#COOELAK@1.1001:ExternalRef">
    <vt:lpwstr/>
  </property>
  <property fmtid="{D5CDD505-2E9C-101B-9397-08002B2CF9AE}" pid="38" name="FSC#COOELAK@1.1001:IncomingNumber">
    <vt:lpwstr/>
  </property>
  <property fmtid="{D5CDD505-2E9C-101B-9397-08002B2CF9AE}" pid="39" name="FSC#COOELAK@1.1001:IncomingSubject">
    <vt:lpwstr/>
  </property>
  <property fmtid="{D5CDD505-2E9C-101B-9397-08002B2CF9AE}" pid="40" name="FSC#COOELAK@1.1001:ProcessResponsible">
    <vt:lpwstr/>
  </property>
  <property fmtid="{D5CDD505-2E9C-101B-9397-08002B2CF9AE}" pid="41" name="FSC#COOELAK@1.1001:ProcessResponsiblePhone">
    <vt:lpwstr/>
  </property>
  <property fmtid="{D5CDD505-2E9C-101B-9397-08002B2CF9AE}" pid="42" name="FSC#COOELAK@1.1001:ProcessResponsibleMail">
    <vt:lpwstr/>
  </property>
  <property fmtid="{D5CDD505-2E9C-101B-9397-08002B2CF9AE}" pid="43" name="FSC#COOELAK@1.1001:ProcessResponsibleFax">
    <vt:lpwstr/>
  </property>
  <property fmtid="{D5CDD505-2E9C-101B-9397-08002B2CF9AE}" pid="44" name="FSC#COOELAK@1.1001:ApproverFirstName">
    <vt:lpwstr/>
  </property>
  <property fmtid="{D5CDD505-2E9C-101B-9397-08002B2CF9AE}" pid="45" name="FSC#COOELAK@1.1001:ApproverSurName">
    <vt:lpwstr/>
  </property>
  <property fmtid="{D5CDD505-2E9C-101B-9397-08002B2CF9AE}" pid="46" name="FSC#COOELAK@1.1001:ApproverTitle">
    <vt:lpwstr/>
  </property>
  <property fmtid="{D5CDD505-2E9C-101B-9397-08002B2CF9AE}" pid="47" name="FSC#COOELAK@1.1001:ExternalDate">
    <vt:lpwstr/>
  </property>
  <property fmtid="{D5CDD505-2E9C-101B-9397-08002B2CF9AE}" pid="48" name="FSC#COOELAK@1.1001:SettlementApprovedAt">
    <vt:lpwstr/>
  </property>
  <property fmtid="{D5CDD505-2E9C-101B-9397-08002B2CF9AE}" pid="49" name="FSC#COOELAK@1.1001:BaseNumber">
    <vt:lpwstr>139</vt:lpwstr>
  </property>
  <property fmtid="{D5CDD505-2E9C-101B-9397-08002B2CF9AE}" pid="50" name="FSC#COOELAK@1.1001:CurrentUserRolePos">
    <vt:lpwstr>Sachbearbeiter/-in</vt:lpwstr>
  </property>
  <property fmtid="{D5CDD505-2E9C-101B-9397-08002B2CF9AE}" pid="51" name="FSC#COOELAK@1.1001:CurrentUserEmail">
    <vt:lpwstr>marc.reiniger@kti.admin.ch</vt:lpwstr>
  </property>
  <property fmtid="{D5CDD505-2E9C-101B-9397-08002B2CF9AE}" pid="52" name="FSC#ELAKGOV@1.1001:PersonalSubjGender">
    <vt:lpwstr/>
  </property>
  <property fmtid="{D5CDD505-2E9C-101B-9397-08002B2CF9AE}" pid="53" name="FSC#ELAKGOV@1.1001:PersonalSubjFirstName">
    <vt:lpwstr/>
  </property>
  <property fmtid="{D5CDD505-2E9C-101B-9397-08002B2CF9AE}" pid="54" name="FSC#ELAKGOV@1.1001:PersonalSubjSurName">
    <vt:lpwstr/>
  </property>
  <property fmtid="{D5CDD505-2E9C-101B-9397-08002B2CF9AE}" pid="55" name="FSC#ELAKGOV@1.1001:PersonalSubjSalutation">
    <vt:lpwstr/>
  </property>
  <property fmtid="{D5CDD505-2E9C-101B-9397-08002B2CF9AE}" pid="56" name="FSC#ELAKGOV@1.1001:PersonalSubjAddress">
    <vt:lpwstr/>
  </property>
  <property fmtid="{D5CDD505-2E9C-101B-9397-08002B2CF9AE}" pid="57" name="FSC#EVDCFG@15.1400:PositionNumber">
    <vt:lpwstr>139</vt:lpwstr>
  </property>
  <property fmtid="{D5CDD505-2E9C-101B-9397-08002B2CF9AE}" pid="58" name="FSC#EVDCFG@15.1400:Dossierref">
    <vt:lpwstr>139/2012/00059</vt:lpwstr>
  </property>
  <property fmtid="{D5CDD505-2E9C-101B-9397-08002B2CF9AE}" pid="59" name="FSC#EVDCFG@15.1400:FileRespEmail">
    <vt:lpwstr>marc.reiniger@kti.admin.ch</vt:lpwstr>
  </property>
  <property fmtid="{D5CDD505-2E9C-101B-9397-08002B2CF9AE}" pid="60" name="FSC#EVDCFG@15.1400:FileRespFax">
    <vt:lpwstr>+41 31 323 09 60</vt:lpwstr>
  </property>
  <property fmtid="{D5CDD505-2E9C-101B-9397-08002B2CF9AE}" pid="61" name="FSC#EVDCFG@15.1400:FileRespHome">
    <vt:lpwstr>Bern</vt:lpwstr>
  </property>
  <property fmtid="{D5CDD505-2E9C-101B-9397-08002B2CF9AE}" pid="62" name="FSC#EVDCFG@15.1400:FileResponsible">
    <vt:lpwstr>Marc Reiniger</vt:lpwstr>
  </property>
  <property fmtid="{D5CDD505-2E9C-101B-9397-08002B2CF9AE}" pid="63" name="FSC#EVDCFG@15.1400:UserInCharge">
    <vt:lpwstr/>
  </property>
  <property fmtid="{D5CDD505-2E9C-101B-9397-08002B2CF9AE}" pid="64" name="FSC#EVDCFG@15.1400:FileRespOrg">
    <vt:lpwstr>Ressourcenmanagement</vt:lpwstr>
  </property>
  <property fmtid="{D5CDD505-2E9C-101B-9397-08002B2CF9AE}" pid="65" name="FSC#EVDCFG@15.1400:FileRespOrgHome">
    <vt:lpwstr>Bern</vt:lpwstr>
  </property>
  <property fmtid="{D5CDD505-2E9C-101B-9397-08002B2CF9AE}" pid="66" name="FSC#EVDCFG@15.1400:FileRespOrgStreet">
    <vt:lpwstr>Effingerstrasse 27</vt:lpwstr>
  </property>
  <property fmtid="{D5CDD505-2E9C-101B-9397-08002B2CF9AE}" pid="67" name="FSC#EVDCFG@15.1400:FileRespOrgZipCode">
    <vt:lpwstr>3003</vt:lpwstr>
  </property>
  <property fmtid="{D5CDD505-2E9C-101B-9397-08002B2CF9AE}" pid="68" name="FSC#EVDCFG@15.1400:FileRespshortsign">
    <vt:lpwstr>rem</vt:lpwstr>
  </property>
  <property fmtid="{D5CDD505-2E9C-101B-9397-08002B2CF9AE}" pid="69" name="FSC#EVDCFG@15.1400:FileRespStreet">
    <vt:lpwstr>Effingerstrasse 27</vt:lpwstr>
  </property>
  <property fmtid="{D5CDD505-2E9C-101B-9397-08002B2CF9AE}" pid="70" name="FSC#EVDCFG@15.1400:FileRespTel">
    <vt:lpwstr>+41 31 324 64 06</vt:lpwstr>
  </property>
  <property fmtid="{D5CDD505-2E9C-101B-9397-08002B2CF9AE}" pid="71" name="FSC#EVDCFG@15.1400:FileRespZipCode">
    <vt:lpwstr>3003</vt:lpwstr>
  </property>
  <property fmtid="{D5CDD505-2E9C-101B-9397-08002B2CF9AE}" pid="72" name="FSC#EVDCFG@15.1400:OutAttachElectr">
    <vt:lpwstr/>
  </property>
  <property fmtid="{D5CDD505-2E9C-101B-9397-08002B2CF9AE}" pid="73" name="FSC#EVDCFG@15.1400:OutAttachPhysic">
    <vt:lpwstr/>
  </property>
  <property fmtid="{D5CDD505-2E9C-101B-9397-08002B2CF9AE}" pid="74" name="FSC#EVDCFG@15.1400:SignAcceptedDraft1">
    <vt:lpwstr/>
  </property>
  <property fmtid="{D5CDD505-2E9C-101B-9397-08002B2CF9AE}" pid="75" name="FSC#EVDCFG@15.1400:SignAcceptedDraft1FR">
    <vt:lpwstr/>
  </property>
  <property fmtid="{D5CDD505-2E9C-101B-9397-08002B2CF9AE}" pid="76" name="FSC#EVDCFG@15.1400:SignAcceptedDraft2">
    <vt:lpwstr/>
  </property>
  <property fmtid="{D5CDD505-2E9C-101B-9397-08002B2CF9AE}" pid="77" name="FSC#EVDCFG@15.1400:SignAcceptedDraft2FR">
    <vt:lpwstr/>
  </property>
  <property fmtid="{D5CDD505-2E9C-101B-9397-08002B2CF9AE}" pid="78" name="FSC#EVDCFG@15.1400:SignApproved1">
    <vt:lpwstr/>
  </property>
  <property fmtid="{D5CDD505-2E9C-101B-9397-08002B2CF9AE}" pid="79" name="FSC#EVDCFG@15.1400:SignApproved1FR">
    <vt:lpwstr/>
  </property>
  <property fmtid="{D5CDD505-2E9C-101B-9397-08002B2CF9AE}" pid="80" name="FSC#EVDCFG@15.1400:SignApproved2">
    <vt:lpwstr/>
  </property>
  <property fmtid="{D5CDD505-2E9C-101B-9397-08002B2CF9AE}" pid="81" name="FSC#EVDCFG@15.1400:SignApproved2FR">
    <vt:lpwstr/>
  </property>
  <property fmtid="{D5CDD505-2E9C-101B-9397-08002B2CF9AE}" pid="82" name="FSC#EVDCFG@15.1400:SubDossierBarCode">
    <vt:lpwstr/>
  </property>
  <property fmtid="{D5CDD505-2E9C-101B-9397-08002B2CF9AE}" pid="83" name="FSC#EVDCFG@15.1400:Subject">
    <vt:lpwstr/>
  </property>
  <property fmtid="{D5CDD505-2E9C-101B-9397-08002B2CF9AE}" pid="84" name="FSC#EVDCFG@15.1400:Title">
    <vt:lpwstr>Test WBF Brief D</vt:lpwstr>
  </property>
  <property fmtid="{D5CDD505-2E9C-101B-9397-08002B2CF9AE}" pid="85" name="FSC#EVDCFG@15.1400:UserFunction">
    <vt:lpwstr/>
  </property>
  <property fmtid="{D5CDD505-2E9C-101B-9397-08002B2CF9AE}" pid="86" name="FSC#EVDCFG@15.1400:SalutationEnglish">
    <vt:lpwstr>Ressourcenmanagement</vt:lpwstr>
  </property>
  <property fmtid="{D5CDD505-2E9C-101B-9397-08002B2CF9AE}" pid="87" name="FSC#EVDCFG@15.1400:SalutationFrench">
    <vt:lpwstr>Ressourcenmanagement</vt:lpwstr>
  </property>
  <property fmtid="{D5CDD505-2E9C-101B-9397-08002B2CF9AE}" pid="88" name="FSC#EVDCFG@15.1400:SalutationGerman">
    <vt:lpwstr>Ressourcenmanagement</vt:lpwstr>
  </property>
  <property fmtid="{D5CDD505-2E9C-101B-9397-08002B2CF9AE}" pid="89" name="FSC#EVDCFG@15.1400:SalutationItalian">
    <vt:lpwstr>Ressourcenmanagement</vt:lpwstr>
  </property>
  <property fmtid="{D5CDD505-2E9C-101B-9397-08002B2CF9AE}" pid="90" name="FSC#EVDCFG@15.1400:SalutationEnglishUser">
    <vt:lpwstr/>
  </property>
  <property fmtid="{D5CDD505-2E9C-101B-9397-08002B2CF9AE}" pid="91" name="FSC#EVDCFG@15.1400:SalutationFrenchUser">
    <vt:lpwstr/>
  </property>
  <property fmtid="{D5CDD505-2E9C-101B-9397-08002B2CF9AE}" pid="92" name="FSC#EVDCFG@15.1400:SalutationGermanUser">
    <vt:lpwstr>Lernender 3. Lehrjahr</vt:lpwstr>
  </property>
  <property fmtid="{D5CDD505-2E9C-101B-9397-08002B2CF9AE}" pid="93" name="FSC#EVDCFG@15.1400:SalutationItalianUser">
    <vt:lpwstr/>
  </property>
  <property fmtid="{D5CDD505-2E9C-101B-9397-08002B2CF9AE}" pid="94" name="FSC#EVDCFG@15.1400:FileRespOrgShortname">
    <vt:lpwstr>RM /KTI</vt:lpwstr>
  </property>
  <property fmtid="{D5CDD505-2E9C-101B-9397-08002B2CF9AE}" pid="95" name="cdb@ResponsibleUCaseBureauShort">
    <vt:lpwstr>cdb@ResponsibleUCaseBureauShort</vt:lpwstr>
  </property>
  <property fmtid="{D5CDD505-2E9C-101B-9397-08002B2CF9AE}" pid="96" name="cdb@ResponsibleLCaseBureauShort">
    <vt:lpwstr>cdb@ResponsibleLCaseBureauShort</vt:lpwstr>
  </property>
  <property fmtid="{D5CDD505-2E9C-101B-9397-08002B2CF9AE}" pid="97" name="CDB@BUND:Classification">
    <vt:lpwstr/>
  </property>
  <property fmtid="{D5CDD505-2E9C-101B-9397-08002B2CF9AE}" pid="98" name="FSC#EVDCFG@15.1400:UserInChargeUserTitle">
    <vt:lpwstr/>
  </property>
  <property fmtid="{D5CDD505-2E9C-101B-9397-08002B2CF9AE}" pid="99" name="FSC#EVDCFG@15.1400:UserInChargeUserName">
    <vt:lpwstr/>
  </property>
  <property fmtid="{D5CDD505-2E9C-101B-9397-08002B2CF9AE}" pid="100" name="FSC#EVDCFG@15.1400:UserInChargeUserFirstname">
    <vt:lpwstr/>
  </property>
  <property fmtid="{D5CDD505-2E9C-101B-9397-08002B2CF9AE}" pid="101" name="FSC#EVDCFG@15.1400:UserInChargeUserEnvSalutationDE">
    <vt:lpwstr/>
  </property>
  <property fmtid="{D5CDD505-2E9C-101B-9397-08002B2CF9AE}" pid="102" name="FSC#EVDCFG@15.1400:UserInChargeUserEnvSalutationEN">
    <vt:lpwstr/>
  </property>
  <property fmtid="{D5CDD505-2E9C-101B-9397-08002B2CF9AE}" pid="103" name="FSC#EVDCFG@15.1400:UserInChargeUserEnvSalutationFR">
    <vt:lpwstr/>
  </property>
  <property fmtid="{D5CDD505-2E9C-101B-9397-08002B2CF9AE}" pid="104" name="FSC#EVDCFG@15.1400:UserInChargeUserEnvSalutationIT">
    <vt:lpwstr/>
  </property>
  <property fmtid="{D5CDD505-2E9C-101B-9397-08002B2CF9AE}" pid="105" name="FSC#EVDCFG@15.1400:FilerespUserPersonTitle">
    <vt:lpwstr>BBT</vt:lpwstr>
  </property>
  <property fmtid="{D5CDD505-2E9C-101B-9397-08002B2CF9AE}" pid="106" name="FSC#EVDCFG@15.1400:Address">
    <vt:lpwstr/>
  </property>
  <property fmtid="{D5CDD505-2E9C-101B-9397-08002B2CF9AE}" pid="107" name="CDB@BUND:ResponsibleUCaseBureauShort">
    <vt:lpwstr>KTI</vt:lpwstr>
  </property>
  <property fmtid="{D5CDD505-2E9C-101B-9397-08002B2CF9AE}" pid="108" name="CDB@BUND:ResponsibleLCaseBureauShort">
    <vt:lpwstr>kti</vt:lpwstr>
  </property>
</Properties>
</file>